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FE" w:rsidRPr="00B038FE" w:rsidRDefault="00B038FE" w:rsidP="00D40C59">
      <w:pPr>
        <w:spacing w:after="0" w:line="240" w:lineRule="auto"/>
        <w:jc w:val="center"/>
        <w:rPr>
          <w:rFonts w:ascii="Times New Roman" w:hAnsi="Times New Roman" w:cs="Times New Roman"/>
          <w:color w:val="FF0000"/>
        </w:rPr>
      </w:pPr>
      <w:r w:rsidRPr="00B038FE">
        <w:rPr>
          <w:rFonts w:ascii="Times New Roman" w:hAnsi="Times New Roman" w:cs="Times New Roman"/>
          <w:noProof/>
          <w:color w:val="FF0000"/>
        </w:rPr>
        <w:drawing>
          <wp:inline distT="0" distB="0" distL="0" distR="0">
            <wp:extent cx="430530" cy="559435"/>
            <wp:effectExtent l="19050" t="0" r="762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7"/>
                    <a:srcRect/>
                    <a:stretch>
                      <a:fillRect/>
                    </a:stretch>
                  </pic:blipFill>
                  <pic:spPr bwMode="auto">
                    <a:xfrm>
                      <a:off x="0" y="0"/>
                      <a:ext cx="430530" cy="559435"/>
                    </a:xfrm>
                    <a:prstGeom prst="rect">
                      <a:avLst/>
                    </a:prstGeom>
                    <a:noFill/>
                    <a:ln w="9525">
                      <a:noFill/>
                      <a:miter lim="800000"/>
                      <a:headEnd/>
                      <a:tailEnd/>
                    </a:ln>
                  </pic:spPr>
                </pic:pic>
              </a:graphicData>
            </a:graphic>
          </wp:inline>
        </w:drawing>
      </w:r>
      <w:r w:rsidRPr="00B038FE">
        <w:rPr>
          <w:rFonts w:ascii="Times New Roman" w:hAnsi="Times New Roman" w:cs="Times New Roman"/>
          <w:color w:val="FF0000"/>
        </w:rPr>
        <w:t xml:space="preserve"> </w:t>
      </w:r>
    </w:p>
    <w:p w:rsidR="00B038FE" w:rsidRPr="00B038FE" w:rsidRDefault="00B038FE" w:rsidP="00D40C59">
      <w:pPr>
        <w:spacing w:after="0" w:line="240" w:lineRule="auto"/>
        <w:jc w:val="center"/>
        <w:rPr>
          <w:rFonts w:ascii="Times New Roman" w:hAnsi="Times New Roman" w:cs="Times New Roman"/>
          <w:sz w:val="28"/>
          <w:szCs w:val="28"/>
        </w:rPr>
      </w:pPr>
    </w:p>
    <w:p w:rsidR="00B038FE" w:rsidRPr="00B038FE" w:rsidRDefault="00B038FE" w:rsidP="00D40C59">
      <w:pPr>
        <w:pStyle w:val="1"/>
        <w:rPr>
          <w:rFonts w:ascii="Times New Roman" w:hAnsi="Times New Roman"/>
          <w:sz w:val="28"/>
          <w:szCs w:val="28"/>
        </w:rPr>
      </w:pPr>
      <w:r w:rsidRPr="00B038FE">
        <w:rPr>
          <w:rFonts w:ascii="Times New Roman" w:hAnsi="Times New Roman"/>
          <w:sz w:val="28"/>
          <w:szCs w:val="28"/>
        </w:rPr>
        <w:t>АДМИНИСТРАЦИЯ ЗАТО ЗВЁЗДНЫЙ</w:t>
      </w:r>
    </w:p>
    <w:p w:rsidR="00B038FE" w:rsidRPr="00B038FE" w:rsidRDefault="00B038FE" w:rsidP="00D40C59">
      <w:pPr>
        <w:spacing w:after="0" w:line="240" w:lineRule="auto"/>
        <w:jc w:val="center"/>
        <w:rPr>
          <w:rFonts w:ascii="Times New Roman" w:hAnsi="Times New Roman" w:cs="Times New Roman"/>
          <w:b/>
          <w:sz w:val="28"/>
          <w:szCs w:val="28"/>
        </w:rPr>
      </w:pPr>
    </w:p>
    <w:p w:rsidR="00B038FE" w:rsidRPr="00B038FE" w:rsidRDefault="00B038FE" w:rsidP="00D40C59">
      <w:pPr>
        <w:spacing w:after="0" w:line="240" w:lineRule="auto"/>
        <w:jc w:val="center"/>
        <w:rPr>
          <w:rFonts w:ascii="Times New Roman" w:hAnsi="Times New Roman" w:cs="Times New Roman"/>
          <w:b/>
          <w:caps/>
          <w:sz w:val="28"/>
          <w:szCs w:val="28"/>
        </w:rPr>
      </w:pPr>
      <w:r w:rsidRPr="00B038FE">
        <w:rPr>
          <w:rFonts w:ascii="Times New Roman" w:hAnsi="Times New Roman" w:cs="Times New Roman"/>
          <w:b/>
          <w:caps/>
          <w:sz w:val="28"/>
          <w:szCs w:val="28"/>
        </w:rPr>
        <w:t>ПОСТАНОВЛЕНИЕ</w:t>
      </w:r>
    </w:p>
    <w:p w:rsidR="00B038FE" w:rsidRPr="00B038FE" w:rsidRDefault="00B038FE" w:rsidP="00D40C59">
      <w:pPr>
        <w:spacing w:after="0" w:line="240" w:lineRule="auto"/>
        <w:jc w:val="center"/>
        <w:rPr>
          <w:rFonts w:ascii="Times New Roman" w:hAnsi="Times New Roman" w:cs="Times New Roman"/>
          <w:sz w:val="28"/>
          <w:szCs w:val="28"/>
        </w:rPr>
      </w:pPr>
    </w:p>
    <w:p w:rsidR="00B038FE" w:rsidRPr="00B038FE" w:rsidRDefault="00D40C59" w:rsidP="00D40C59">
      <w:pPr>
        <w:pStyle w:val="Heading"/>
        <w:jc w:val="both"/>
        <w:rPr>
          <w:rFonts w:ascii="Times New Roman" w:hAnsi="Times New Roman" w:cs="Times New Roman"/>
          <w:b w:val="0"/>
          <w:sz w:val="28"/>
          <w:szCs w:val="28"/>
        </w:rPr>
      </w:pPr>
      <w:r>
        <w:rPr>
          <w:rFonts w:ascii="Times New Roman" w:hAnsi="Times New Roman" w:cs="Times New Roman"/>
          <w:b w:val="0"/>
          <w:sz w:val="28"/>
          <w:szCs w:val="28"/>
        </w:rPr>
        <w:t>08.06.2023</w:t>
      </w:r>
      <w:r w:rsidR="00B038FE" w:rsidRPr="00B038FE">
        <w:rPr>
          <w:rFonts w:ascii="Times New Roman" w:hAnsi="Times New Roman" w:cs="Times New Roman"/>
          <w:b w:val="0"/>
          <w:sz w:val="28"/>
          <w:szCs w:val="28"/>
        </w:rPr>
        <w:t xml:space="preserve">          </w:t>
      </w:r>
      <w:r w:rsidR="00B038FE">
        <w:rPr>
          <w:rFonts w:ascii="Times New Roman" w:hAnsi="Times New Roman" w:cs="Times New Roman"/>
          <w:b w:val="0"/>
          <w:sz w:val="28"/>
          <w:szCs w:val="28"/>
        </w:rPr>
        <w:t xml:space="preserve">                                                                                         </w:t>
      </w:r>
      <w:r w:rsidR="00B038FE" w:rsidRPr="00B038FE">
        <w:rPr>
          <w:rFonts w:ascii="Times New Roman" w:hAnsi="Times New Roman" w:cs="Times New Roman"/>
          <w:b w:val="0"/>
          <w:sz w:val="28"/>
          <w:szCs w:val="28"/>
        </w:rPr>
        <w:t xml:space="preserve">     №</w:t>
      </w:r>
      <w:r w:rsidR="00B038FE">
        <w:rPr>
          <w:rFonts w:ascii="Times New Roman" w:hAnsi="Times New Roman" w:cs="Times New Roman"/>
          <w:b w:val="0"/>
          <w:sz w:val="28"/>
          <w:szCs w:val="28"/>
        </w:rPr>
        <w:t xml:space="preserve"> </w:t>
      </w:r>
      <w:r>
        <w:rPr>
          <w:rFonts w:ascii="Times New Roman" w:hAnsi="Times New Roman" w:cs="Times New Roman"/>
          <w:b w:val="0"/>
          <w:sz w:val="28"/>
          <w:szCs w:val="28"/>
        </w:rPr>
        <w:t>502</w:t>
      </w:r>
    </w:p>
    <w:p w:rsidR="00B038FE" w:rsidRPr="00B038FE" w:rsidRDefault="00B038FE" w:rsidP="00D40C59">
      <w:pPr>
        <w:pStyle w:val="Heading"/>
        <w:jc w:val="both"/>
        <w:rPr>
          <w:rFonts w:ascii="Times New Roman" w:hAnsi="Times New Roman" w:cs="Times New Roman"/>
          <w:b w:val="0"/>
          <w:sz w:val="28"/>
          <w:szCs w:val="28"/>
        </w:rPr>
      </w:pPr>
    </w:p>
    <w:p w:rsidR="00B038FE" w:rsidRPr="00B038FE" w:rsidRDefault="00B038FE" w:rsidP="00D40C59">
      <w:pPr>
        <w:spacing w:after="0" w:line="240" w:lineRule="auto"/>
        <w:ind w:right="5101"/>
        <w:jc w:val="both"/>
        <w:rPr>
          <w:rFonts w:ascii="Times New Roman" w:hAnsi="Times New Roman" w:cs="Times New Roman"/>
          <w:b/>
          <w:sz w:val="28"/>
          <w:szCs w:val="28"/>
        </w:rPr>
      </w:pPr>
      <w:r w:rsidRPr="00B038FE">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B038FE">
        <w:rPr>
          <w:rFonts w:ascii="Times New Roman" w:hAnsi="Times New Roman" w:cs="Times New Roman"/>
          <w:b/>
          <w:sz w:val="28"/>
          <w:szCs w:val="28"/>
        </w:rPr>
        <w:t>равил землепользования и застройки ЗАТО Звёздный Пермского края</w:t>
      </w:r>
      <w:r w:rsidR="00DF49A5">
        <w:rPr>
          <w:rFonts w:ascii="Times New Roman" w:hAnsi="Times New Roman" w:cs="Times New Roman"/>
          <w:b/>
          <w:sz w:val="28"/>
          <w:szCs w:val="28"/>
        </w:rPr>
        <w:t xml:space="preserve"> и признании утратившим</w:t>
      </w:r>
      <w:r w:rsidR="00F508E7">
        <w:rPr>
          <w:rFonts w:ascii="Times New Roman" w:hAnsi="Times New Roman" w:cs="Times New Roman"/>
          <w:b/>
          <w:sz w:val="28"/>
          <w:szCs w:val="28"/>
        </w:rPr>
        <w:t>и</w:t>
      </w:r>
      <w:r w:rsidR="00DF49A5">
        <w:rPr>
          <w:rFonts w:ascii="Times New Roman" w:hAnsi="Times New Roman" w:cs="Times New Roman"/>
          <w:b/>
          <w:sz w:val="28"/>
          <w:szCs w:val="28"/>
        </w:rPr>
        <w:t xml:space="preserve"> силу некоторых решений Думы ЗАТО Звёздный </w:t>
      </w:r>
    </w:p>
    <w:p w:rsidR="00B038FE" w:rsidRPr="00B038FE" w:rsidRDefault="00B038FE" w:rsidP="00D40C59">
      <w:pPr>
        <w:spacing w:after="0" w:line="240" w:lineRule="auto"/>
        <w:jc w:val="both"/>
        <w:rPr>
          <w:rFonts w:ascii="Times New Roman" w:hAnsi="Times New Roman" w:cs="Times New Roman"/>
          <w:color w:val="FF0000"/>
          <w:sz w:val="28"/>
          <w:szCs w:val="28"/>
        </w:rPr>
      </w:pPr>
    </w:p>
    <w:p w:rsidR="00B038FE" w:rsidRPr="00B038FE" w:rsidRDefault="00B038FE" w:rsidP="00D40C59">
      <w:pPr>
        <w:spacing w:after="0" w:line="240" w:lineRule="auto"/>
        <w:ind w:firstLine="709"/>
        <w:jc w:val="both"/>
        <w:rPr>
          <w:rFonts w:ascii="Times New Roman" w:hAnsi="Times New Roman" w:cs="Times New Roman"/>
          <w:sz w:val="28"/>
          <w:szCs w:val="28"/>
        </w:rPr>
      </w:pPr>
      <w:r w:rsidRPr="00B038FE">
        <w:rPr>
          <w:rFonts w:ascii="Times New Roman" w:hAnsi="Times New Roman" w:cs="Times New Roman"/>
          <w:sz w:val="28"/>
          <w:szCs w:val="28"/>
        </w:rPr>
        <w:t xml:space="preserve">В соответствии с </w:t>
      </w:r>
      <w:r w:rsidR="007602EF" w:rsidRPr="00B038FE">
        <w:rPr>
          <w:rFonts w:ascii="Times New Roman" w:hAnsi="Times New Roman" w:cs="Times New Roman"/>
          <w:sz w:val="28"/>
          <w:szCs w:val="28"/>
        </w:rPr>
        <w:t xml:space="preserve">пунктом </w:t>
      </w:r>
      <w:r w:rsidR="007602EF">
        <w:rPr>
          <w:rFonts w:ascii="Times New Roman" w:hAnsi="Times New Roman" w:cs="Times New Roman"/>
          <w:sz w:val="28"/>
          <w:szCs w:val="28"/>
        </w:rPr>
        <w:t>26</w:t>
      </w:r>
      <w:r w:rsidR="007602EF" w:rsidRPr="00B038FE">
        <w:rPr>
          <w:rFonts w:ascii="Times New Roman" w:hAnsi="Times New Roman" w:cs="Times New Roman"/>
          <w:sz w:val="28"/>
          <w:szCs w:val="28"/>
        </w:rPr>
        <w:t xml:space="preserve"> части 1 статьи </w:t>
      </w:r>
      <w:r w:rsidR="007602EF">
        <w:rPr>
          <w:rFonts w:ascii="Times New Roman" w:hAnsi="Times New Roman" w:cs="Times New Roman"/>
          <w:sz w:val="28"/>
          <w:szCs w:val="28"/>
        </w:rPr>
        <w:t>16</w:t>
      </w:r>
      <w:r w:rsidR="008D3457" w:rsidRPr="00A221E8">
        <w:rPr>
          <w:rStyle w:val="FontStyle14"/>
          <w:sz w:val="28"/>
          <w:szCs w:val="28"/>
        </w:rPr>
        <w:t xml:space="preserve"> Федерального закона </w:t>
      </w:r>
      <w:r w:rsidR="00D40C59">
        <w:rPr>
          <w:rStyle w:val="FontStyle14"/>
          <w:sz w:val="28"/>
          <w:szCs w:val="28"/>
        </w:rPr>
        <w:t xml:space="preserve">  </w:t>
      </w:r>
      <w:r w:rsidR="008D3457" w:rsidRPr="00A221E8">
        <w:rPr>
          <w:rStyle w:val="FontStyle14"/>
          <w:sz w:val="28"/>
          <w:szCs w:val="28"/>
        </w:rPr>
        <w:t>от 06.10.2003 № 131-ФЗ «Об общих принципах организации местного самоуправления в</w:t>
      </w:r>
      <w:r w:rsidR="008D3457">
        <w:rPr>
          <w:rStyle w:val="FontStyle14"/>
          <w:sz w:val="28"/>
          <w:szCs w:val="28"/>
        </w:rPr>
        <w:t xml:space="preserve"> </w:t>
      </w:r>
      <w:r w:rsidR="008D3457" w:rsidRPr="00A221E8">
        <w:rPr>
          <w:rStyle w:val="FontStyle14"/>
          <w:sz w:val="28"/>
          <w:szCs w:val="28"/>
        </w:rPr>
        <w:t>Российской Федерации,</w:t>
      </w:r>
      <w:r w:rsidR="008D3457">
        <w:rPr>
          <w:rStyle w:val="FontStyle14"/>
          <w:sz w:val="28"/>
          <w:szCs w:val="28"/>
        </w:rPr>
        <w:t xml:space="preserve"> </w:t>
      </w:r>
      <w:r w:rsidR="00A256AB">
        <w:rPr>
          <w:rStyle w:val="FontStyle14"/>
          <w:sz w:val="28"/>
          <w:szCs w:val="28"/>
        </w:rPr>
        <w:t>статьями 31</w:t>
      </w:r>
      <w:r w:rsidR="00D40C59">
        <w:rPr>
          <w:rStyle w:val="FontStyle14"/>
          <w:sz w:val="28"/>
          <w:szCs w:val="28"/>
        </w:rPr>
        <w:t>-</w:t>
      </w:r>
      <w:r w:rsidR="00A256AB">
        <w:rPr>
          <w:rStyle w:val="FontStyle14"/>
          <w:sz w:val="28"/>
          <w:szCs w:val="28"/>
        </w:rPr>
        <w:t>32</w:t>
      </w:r>
      <w:r w:rsidR="008D3457" w:rsidRPr="00A221E8">
        <w:rPr>
          <w:rStyle w:val="FontStyle14"/>
          <w:sz w:val="28"/>
          <w:szCs w:val="28"/>
        </w:rPr>
        <w:t xml:space="preserve"> </w:t>
      </w:r>
      <w:r w:rsidR="008D3457" w:rsidRPr="00F277EA">
        <w:rPr>
          <w:rStyle w:val="FontStyle14"/>
          <w:sz w:val="28"/>
          <w:szCs w:val="28"/>
        </w:rPr>
        <w:t xml:space="preserve">Градостроительного кодекса Российской Федерации, </w:t>
      </w:r>
      <w:r w:rsidR="008D3457" w:rsidRPr="00F277EA">
        <w:rPr>
          <w:rFonts w:ascii="Times New Roman" w:hAnsi="Times New Roman" w:cs="Times New Roman"/>
          <w:sz w:val="28"/>
          <w:szCs w:val="28"/>
        </w:rPr>
        <w:t>статьёй 15.1 Закона Пермского края от 14.09.2011 №</w:t>
      </w:r>
      <w:r w:rsidR="00D40C59">
        <w:rPr>
          <w:rFonts w:ascii="Times New Roman" w:hAnsi="Times New Roman" w:cs="Times New Roman"/>
          <w:sz w:val="28"/>
          <w:szCs w:val="28"/>
        </w:rPr>
        <w:t xml:space="preserve"> </w:t>
      </w:r>
      <w:r w:rsidR="008D3457" w:rsidRPr="00F277EA">
        <w:rPr>
          <w:rFonts w:ascii="Times New Roman" w:hAnsi="Times New Roman" w:cs="Times New Roman"/>
          <w:sz w:val="28"/>
          <w:szCs w:val="28"/>
        </w:rPr>
        <w:t>805-ПК «О градостроительной деятельности в Пермском крае</w:t>
      </w:r>
      <w:r w:rsidR="004E0D85">
        <w:rPr>
          <w:rFonts w:ascii="Times New Roman" w:hAnsi="Times New Roman" w:cs="Times New Roman"/>
          <w:sz w:val="28"/>
          <w:szCs w:val="28"/>
        </w:rPr>
        <w:t>,</w:t>
      </w:r>
      <w:r w:rsidRPr="00F277EA">
        <w:rPr>
          <w:rFonts w:ascii="Times New Roman" w:hAnsi="Times New Roman" w:cs="Times New Roman"/>
          <w:sz w:val="28"/>
          <w:szCs w:val="28"/>
        </w:rPr>
        <w:t xml:space="preserve"> </w:t>
      </w:r>
      <w:r w:rsidR="00F508E7">
        <w:rPr>
          <w:rFonts w:ascii="Times New Roman" w:hAnsi="Times New Roman" w:cs="Times New Roman"/>
          <w:sz w:val="28"/>
          <w:szCs w:val="28"/>
        </w:rPr>
        <w:t>Уставом городского округа ЗАТО Звёздный Пермского края</w:t>
      </w:r>
      <w:r w:rsidR="004E0D85">
        <w:rPr>
          <w:rFonts w:ascii="Times New Roman" w:eastAsia="Times New Roman" w:hAnsi="Times New Roman" w:cs="Times New Roman"/>
          <w:sz w:val="28"/>
          <w:szCs w:val="28"/>
        </w:rPr>
        <w:t xml:space="preserve"> </w:t>
      </w:r>
      <w:r w:rsidRPr="00F277EA">
        <w:rPr>
          <w:rFonts w:ascii="Times New Roman" w:hAnsi="Times New Roman" w:cs="Times New Roman"/>
          <w:sz w:val="28"/>
          <w:szCs w:val="28"/>
        </w:rPr>
        <w:t>администрация</w:t>
      </w:r>
      <w:r w:rsidRPr="00B038FE">
        <w:rPr>
          <w:rFonts w:ascii="Times New Roman" w:hAnsi="Times New Roman" w:cs="Times New Roman"/>
          <w:sz w:val="28"/>
          <w:szCs w:val="28"/>
        </w:rPr>
        <w:t xml:space="preserve"> ЗАТО Зв</w:t>
      </w:r>
      <w:r>
        <w:rPr>
          <w:rFonts w:ascii="Times New Roman" w:hAnsi="Times New Roman" w:cs="Times New Roman"/>
          <w:sz w:val="28"/>
          <w:szCs w:val="28"/>
        </w:rPr>
        <w:t>ё</w:t>
      </w:r>
      <w:r w:rsidRPr="00B038FE">
        <w:rPr>
          <w:rFonts w:ascii="Times New Roman" w:hAnsi="Times New Roman" w:cs="Times New Roman"/>
          <w:sz w:val="28"/>
          <w:szCs w:val="28"/>
        </w:rPr>
        <w:t>здный постановляет:</w:t>
      </w:r>
    </w:p>
    <w:p w:rsidR="00F277EA" w:rsidRDefault="00F277EA" w:rsidP="00D40C59">
      <w:pPr>
        <w:pStyle w:val="Heading"/>
        <w:ind w:firstLine="709"/>
        <w:jc w:val="both"/>
        <w:rPr>
          <w:rFonts w:ascii="Times New Roman" w:hAnsi="Times New Roman" w:cs="Times New Roman"/>
          <w:b w:val="0"/>
          <w:color w:val="000000"/>
          <w:sz w:val="28"/>
          <w:szCs w:val="28"/>
        </w:rPr>
      </w:pPr>
      <w:r w:rsidRPr="003F0631">
        <w:rPr>
          <w:rFonts w:ascii="Times New Roman" w:hAnsi="Times New Roman" w:cs="Times New Roman"/>
          <w:b w:val="0"/>
          <w:color w:val="000000"/>
          <w:sz w:val="28"/>
          <w:szCs w:val="28"/>
        </w:rPr>
        <w:t>1.</w:t>
      </w:r>
      <w:r w:rsidR="00D40C59">
        <w:rPr>
          <w:rFonts w:ascii="Times New Roman" w:hAnsi="Times New Roman" w:cs="Times New Roman"/>
          <w:b w:val="0"/>
          <w:color w:val="000000"/>
          <w:sz w:val="28"/>
          <w:szCs w:val="28"/>
        </w:rPr>
        <w:t> </w:t>
      </w:r>
      <w:r w:rsidRPr="003F0631">
        <w:rPr>
          <w:rFonts w:ascii="Times New Roman" w:hAnsi="Times New Roman" w:cs="Times New Roman"/>
          <w:b w:val="0"/>
          <w:color w:val="000000"/>
          <w:sz w:val="28"/>
          <w:szCs w:val="28"/>
        </w:rPr>
        <w:t>Утвердить прилагаемые Правила землепользования и застройки ЗАТО Звёздный Пермского края.</w:t>
      </w:r>
    </w:p>
    <w:p w:rsidR="00DF49A5" w:rsidRDefault="00DF49A5" w:rsidP="00D40C59">
      <w:pPr>
        <w:pStyle w:val="Heading"/>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 Признать утратившими силу</w:t>
      </w:r>
      <w:r w:rsidR="00D40C59" w:rsidRPr="00D40C59">
        <w:rPr>
          <w:rFonts w:ascii="Times New Roman" w:hAnsi="Times New Roman" w:cs="Times New Roman"/>
          <w:b w:val="0"/>
          <w:color w:val="000000"/>
          <w:sz w:val="28"/>
          <w:szCs w:val="28"/>
        </w:rPr>
        <w:t xml:space="preserve"> </w:t>
      </w:r>
      <w:r w:rsidR="00D40C59">
        <w:rPr>
          <w:rFonts w:ascii="Times New Roman" w:hAnsi="Times New Roman" w:cs="Times New Roman"/>
          <w:b w:val="0"/>
          <w:color w:val="000000"/>
          <w:sz w:val="28"/>
          <w:szCs w:val="28"/>
        </w:rPr>
        <w:t>решения Думы ЗАТО Звёздный</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от 30.12.2013 №</w:t>
      </w:r>
      <w:r w:rsidR="00D40C59">
        <w:rPr>
          <w:rFonts w:ascii="Times New Roman" w:hAnsi="Times New Roman" w:cs="Times New Roman"/>
          <w:b w:val="0"/>
          <w:color w:val="000000"/>
          <w:sz w:val="28"/>
          <w:szCs w:val="28"/>
        </w:rPr>
        <w:t> </w:t>
      </w:r>
      <w:r w:rsidRPr="00DF49A5">
        <w:rPr>
          <w:rFonts w:ascii="Times New Roman" w:hAnsi="Times New Roman" w:cs="Times New Roman"/>
          <w:b w:val="0"/>
          <w:color w:val="000000"/>
          <w:sz w:val="28"/>
          <w:szCs w:val="28"/>
        </w:rPr>
        <w:t>121</w:t>
      </w:r>
      <w:r>
        <w:rPr>
          <w:rFonts w:ascii="Times New Roman" w:hAnsi="Times New Roman" w:cs="Times New Roman"/>
          <w:b w:val="0"/>
          <w:color w:val="000000"/>
          <w:sz w:val="28"/>
          <w:szCs w:val="28"/>
        </w:rPr>
        <w:t xml:space="preserve"> «</w:t>
      </w:r>
      <w:r w:rsidRPr="00DF49A5">
        <w:rPr>
          <w:rFonts w:ascii="Times New Roman" w:hAnsi="Times New Roman" w:cs="Times New Roman"/>
          <w:b w:val="0"/>
          <w:color w:val="000000"/>
          <w:sz w:val="28"/>
          <w:szCs w:val="28"/>
        </w:rPr>
        <w:t>Об утверждении Правил землепользования и</w:t>
      </w:r>
      <w:r w:rsidR="00D40C59">
        <w:rPr>
          <w:rFonts w:ascii="Times New Roman" w:hAnsi="Times New Roman" w:cs="Times New Roman"/>
          <w:b w:val="0"/>
          <w:color w:val="000000"/>
          <w:sz w:val="28"/>
          <w:szCs w:val="28"/>
        </w:rPr>
        <w:t> </w:t>
      </w:r>
      <w:r w:rsidRPr="00DF49A5">
        <w:rPr>
          <w:rFonts w:ascii="Times New Roman" w:hAnsi="Times New Roman" w:cs="Times New Roman"/>
          <w:b w:val="0"/>
          <w:color w:val="000000"/>
          <w:sz w:val="28"/>
          <w:szCs w:val="28"/>
        </w:rPr>
        <w:t>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 xml:space="preserve">от 27.01.2015 № 3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24</w:t>
      </w:r>
      <w:r w:rsidRPr="00DF49A5">
        <w:rPr>
          <w:rFonts w:ascii="Times New Roman" w:hAnsi="Times New Roman" w:cs="Times New Roman"/>
          <w:b w:val="0"/>
          <w:color w:val="000000"/>
          <w:sz w:val="28"/>
          <w:szCs w:val="28"/>
        </w:rPr>
        <w:t>.0</w:t>
      </w:r>
      <w:r>
        <w:rPr>
          <w:rFonts w:ascii="Times New Roman" w:hAnsi="Times New Roman" w:cs="Times New Roman"/>
          <w:b w:val="0"/>
          <w:color w:val="000000"/>
          <w:sz w:val="28"/>
          <w:szCs w:val="28"/>
        </w:rPr>
        <w:t>2</w:t>
      </w:r>
      <w:r w:rsidRPr="00DF49A5">
        <w:rPr>
          <w:rFonts w:ascii="Times New Roman" w:hAnsi="Times New Roman" w:cs="Times New Roman"/>
          <w:b w:val="0"/>
          <w:color w:val="000000"/>
          <w:sz w:val="28"/>
          <w:szCs w:val="28"/>
        </w:rPr>
        <w:t>.2015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10</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24</w:t>
      </w:r>
      <w:r w:rsidRPr="00DF49A5">
        <w:rPr>
          <w:rFonts w:ascii="Times New Roman" w:hAnsi="Times New Roman" w:cs="Times New Roman"/>
          <w:b w:val="0"/>
          <w:color w:val="000000"/>
          <w:sz w:val="28"/>
          <w:szCs w:val="28"/>
        </w:rPr>
        <w:t>.0</w:t>
      </w:r>
      <w:r>
        <w:rPr>
          <w:rFonts w:ascii="Times New Roman" w:hAnsi="Times New Roman" w:cs="Times New Roman"/>
          <w:b w:val="0"/>
          <w:color w:val="000000"/>
          <w:sz w:val="28"/>
          <w:szCs w:val="28"/>
        </w:rPr>
        <w:t>3</w:t>
      </w:r>
      <w:r w:rsidRPr="00DF49A5">
        <w:rPr>
          <w:rFonts w:ascii="Times New Roman" w:hAnsi="Times New Roman" w:cs="Times New Roman"/>
          <w:b w:val="0"/>
          <w:color w:val="000000"/>
          <w:sz w:val="28"/>
          <w:szCs w:val="28"/>
        </w:rPr>
        <w:t>.2015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20</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от 2</w:t>
      </w:r>
      <w:r>
        <w:rPr>
          <w:rFonts w:ascii="Times New Roman" w:hAnsi="Times New Roman" w:cs="Times New Roman"/>
          <w:b w:val="0"/>
          <w:color w:val="000000"/>
          <w:sz w:val="28"/>
          <w:szCs w:val="28"/>
        </w:rPr>
        <w:t>9</w:t>
      </w:r>
      <w:r w:rsidRPr="00DF49A5">
        <w:rPr>
          <w:rFonts w:ascii="Times New Roman" w:hAnsi="Times New Roman" w:cs="Times New Roman"/>
          <w:b w:val="0"/>
          <w:color w:val="000000"/>
          <w:sz w:val="28"/>
          <w:szCs w:val="28"/>
        </w:rPr>
        <w:t>.</w:t>
      </w:r>
      <w:r>
        <w:rPr>
          <w:rFonts w:ascii="Times New Roman" w:hAnsi="Times New Roman" w:cs="Times New Roman"/>
          <w:b w:val="0"/>
          <w:color w:val="000000"/>
          <w:sz w:val="28"/>
          <w:szCs w:val="28"/>
        </w:rPr>
        <w:t>10</w:t>
      </w:r>
      <w:r w:rsidRPr="00DF49A5">
        <w:rPr>
          <w:rFonts w:ascii="Times New Roman" w:hAnsi="Times New Roman" w:cs="Times New Roman"/>
          <w:b w:val="0"/>
          <w:color w:val="000000"/>
          <w:sz w:val="28"/>
          <w:szCs w:val="28"/>
        </w:rPr>
        <w:t>.2015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89</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22</w:t>
      </w:r>
      <w:r w:rsidRPr="00DF49A5">
        <w:rPr>
          <w:rFonts w:ascii="Times New Roman" w:hAnsi="Times New Roman" w:cs="Times New Roman"/>
          <w:b w:val="0"/>
          <w:color w:val="000000"/>
          <w:sz w:val="28"/>
          <w:szCs w:val="28"/>
        </w:rPr>
        <w:t>.0</w:t>
      </w:r>
      <w:r>
        <w:rPr>
          <w:rFonts w:ascii="Times New Roman" w:hAnsi="Times New Roman" w:cs="Times New Roman"/>
          <w:b w:val="0"/>
          <w:color w:val="000000"/>
          <w:sz w:val="28"/>
          <w:szCs w:val="28"/>
        </w:rPr>
        <w:t>3</w:t>
      </w:r>
      <w:r w:rsidRPr="00DF49A5">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6</w:t>
      </w:r>
      <w:r w:rsidRPr="00DF49A5">
        <w:rPr>
          <w:rFonts w:ascii="Times New Roman" w:hAnsi="Times New Roman" w:cs="Times New Roman"/>
          <w:b w:val="0"/>
          <w:color w:val="000000"/>
          <w:sz w:val="28"/>
          <w:szCs w:val="28"/>
        </w:rPr>
        <w:t xml:space="preserve">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142</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от 2</w:t>
      </w:r>
      <w:r>
        <w:rPr>
          <w:rFonts w:ascii="Times New Roman" w:hAnsi="Times New Roman" w:cs="Times New Roman"/>
          <w:b w:val="0"/>
          <w:color w:val="000000"/>
          <w:sz w:val="28"/>
          <w:szCs w:val="28"/>
        </w:rPr>
        <w:t>1</w:t>
      </w:r>
      <w:r w:rsidRPr="00DF49A5">
        <w:rPr>
          <w:rFonts w:ascii="Times New Roman" w:hAnsi="Times New Roman" w:cs="Times New Roman"/>
          <w:b w:val="0"/>
          <w:color w:val="000000"/>
          <w:sz w:val="28"/>
          <w:szCs w:val="28"/>
        </w:rPr>
        <w:t>.0</w:t>
      </w:r>
      <w:r>
        <w:rPr>
          <w:rFonts w:ascii="Times New Roman" w:hAnsi="Times New Roman" w:cs="Times New Roman"/>
          <w:b w:val="0"/>
          <w:color w:val="000000"/>
          <w:sz w:val="28"/>
          <w:szCs w:val="28"/>
        </w:rPr>
        <w:t>6</w:t>
      </w:r>
      <w:r w:rsidRPr="00DF49A5">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6</w:t>
      </w:r>
      <w:r w:rsidRPr="00DF49A5">
        <w:rPr>
          <w:rFonts w:ascii="Times New Roman" w:hAnsi="Times New Roman" w:cs="Times New Roman"/>
          <w:b w:val="0"/>
          <w:color w:val="000000"/>
          <w:sz w:val="28"/>
          <w:szCs w:val="28"/>
        </w:rPr>
        <w:t xml:space="preserve">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205</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30</w:t>
      </w:r>
      <w:r w:rsidRPr="00DF49A5">
        <w:rPr>
          <w:rFonts w:ascii="Times New Roman" w:hAnsi="Times New Roman" w:cs="Times New Roman"/>
          <w:b w:val="0"/>
          <w:color w:val="000000"/>
          <w:sz w:val="28"/>
          <w:szCs w:val="28"/>
        </w:rPr>
        <w:t>.0</w:t>
      </w:r>
      <w:r>
        <w:rPr>
          <w:rFonts w:ascii="Times New Roman" w:hAnsi="Times New Roman" w:cs="Times New Roman"/>
          <w:b w:val="0"/>
          <w:color w:val="000000"/>
          <w:sz w:val="28"/>
          <w:szCs w:val="28"/>
        </w:rPr>
        <w:t>3</w:t>
      </w:r>
      <w:r w:rsidRPr="00DF49A5">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7</w:t>
      </w:r>
      <w:r w:rsidRPr="00DF49A5">
        <w:rPr>
          <w:rFonts w:ascii="Times New Roman" w:hAnsi="Times New Roman" w:cs="Times New Roman"/>
          <w:b w:val="0"/>
          <w:color w:val="000000"/>
          <w:sz w:val="28"/>
          <w:szCs w:val="28"/>
        </w:rPr>
        <w:t xml:space="preserve">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259</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617149" w:rsidRDefault="00617149"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22</w:t>
      </w:r>
      <w:r w:rsidRPr="00DF49A5">
        <w:rPr>
          <w:rFonts w:ascii="Times New Roman" w:hAnsi="Times New Roman" w:cs="Times New Roman"/>
          <w:b w:val="0"/>
          <w:color w:val="000000"/>
          <w:sz w:val="28"/>
          <w:szCs w:val="28"/>
        </w:rPr>
        <w:t>.0</w:t>
      </w:r>
      <w:r>
        <w:rPr>
          <w:rFonts w:ascii="Times New Roman" w:hAnsi="Times New Roman" w:cs="Times New Roman"/>
          <w:b w:val="0"/>
          <w:color w:val="000000"/>
          <w:sz w:val="28"/>
          <w:szCs w:val="28"/>
        </w:rPr>
        <w:t>6</w:t>
      </w:r>
      <w:r w:rsidRPr="00DF49A5">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7</w:t>
      </w:r>
      <w:r w:rsidRPr="00DF49A5">
        <w:rPr>
          <w:rFonts w:ascii="Times New Roman" w:hAnsi="Times New Roman" w:cs="Times New Roman"/>
          <w:b w:val="0"/>
          <w:color w:val="000000"/>
          <w:sz w:val="28"/>
          <w:szCs w:val="28"/>
        </w:rPr>
        <w:t xml:space="preserve">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298</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lastRenderedPageBreak/>
        <w:t xml:space="preserve">от </w:t>
      </w:r>
      <w:r>
        <w:rPr>
          <w:rFonts w:ascii="Times New Roman" w:hAnsi="Times New Roman" w:cs="Times New Roman"/>
          <w:b w:val="0"/>
          <w:color w:val="000000"/>
          <w:sz w:val="28"/>
          <w:szCs w:val="28"/>
        </w:rPr>
        <w:t>19</w:t>
      </w:r>
      <w:r w:rsidRPr="00DF49A5">
        <w:rPr>
          <w:rFonts w:ascii="Times New Roman" w:hAnsi="Times New Roman" w:cs="Times New Roman"/>
          <w:b w:val="0"/>
          <w:color w:val="000000"/>
          <w:sz w:val="28"/>
          <w:szCs w:val="28"/>
        </w:rPr>
        <w:t>.0</w:t>
      </w:r>
      <w:r>
        <w:rPr>
          <w:rFonts w:ascii="Times New Roman" w:hAnsi="Times New Roman" w:cs="Times New Roman"/>
          <w:b w:val="0"/>
          <w:color w:val="000000"/>
          <w:sz w:val="28"/>
          <w:szCs w:val="28"/>
        </w:rPr>
        <w:t>4</w:t>
      </w:r>
      <w:r w:rsidRPr="00DF49A5">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8</w:t>
      </w:r>
      <w:r w:rsidRPr="00DF49A5">
        <w:rPr>
          <w:rFonts w:ascii="Times New Roman" w:hAnsi="Times New Roman" w:cs="Times New Roman"/>
          <w:b w:val="0"/>
          <w:color w:val="000000"/>
          <w:sz w:val="28"/>
          <w:szCs w:val="28"/>
        </w:rPr>
        <w:t xml:space="preserve"> №</w:t>
      </w:r>
      <w:r w:rsidR="00D40C59">
        <w:rPr>
          <w:rFonts w:ascii="Times New Roman" w:hAnsi="Times New Roman" w:cs="Times New Roman"/>
          <w:b w:val="0"/>
          <w:color w:val="000000"/>
          <w:sz w:val="28"/>
          <w:szCs w:val="28"/>
        </w:rPr>
        <w:t> </w:t>
      </w:r>
      <w:r>
        <w:rPr>
          <w:rFonts w:ascii="Times New Roman" w:hAnsi="Times New Roman" w:cs="Times New Roman"/>
          <w:b w:val="0"/>
          <w:color w:val="000000"/>
          <w:sz w:val="28"/>
          <w:szCs w:val="28"/>
        </w:rPr>
        <w:t>367</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p>
    <w:p w:rsidR="00DF49A5" w:rsidRDefault="00DF49A5" w:rsidP="00D40C59">
      <w:pPr>
        <w:pStyle w:val="Heading"/>
        <w:ind w:firstLine="709"/>
        <w:jc w:val="both"/>
        <w:rPr>
          <w:rFonts w:ascii="Times New Roman" w:hAnsi="Times New Roman" w:cs="Times New Roman"/>
          <w:b w:val="0"/>
          <w:color w:val="000000"/>
          <w:sz w:val="28"/>
          <w:szCs w:val="28"/>
        </w:rPr>
      </w:pPr>
      <w:r w:rsidRPr="00DF49A5">
        <w:rPr>
          <w:rFonts w:ascii="Times New Roman" w:hAnsi="Times New Roman" w:cs="Times New Roman"/>
          <w:b w:val="0"/>
          <w:color w:val="000000"/>
          <w:sz w:val="28"/>
          <w:szCs w:val="28"/>
        </w:rPr>
        <w:t>от 2</w:t>
      </w:r>
      <w:r w:rsidR="00617149">
        <w:rPr>
          <w:rFonts w:ascii="Times New Roman" w:hAnsi="Times New Roman" w:cs="Times New Roman"/>
          <w:b w:val="0"/>
          <w:color w:val="000000"/>
          <w:sz w:val="28"/>
          <w:szCs w:val="28"/>
        </w:rPr>
        <w:t>8</w:t>
      </w:r>
      <w:r w:rsidRPr="00DF49A5">
        <w:rPr>
          <w:rFonts w:ascii="Times New Roman" w:hAnsi="Times New Roman" w:cs="Times New Roman"/>
          <w:b w:val="0"/>
          <w:color w:val="000000"/>
          <w:sz w:val="28"/>
          <w:szCs w:val="28"/>
        </w:rPr>
        <w:t>.01.20</w:t>
      </w:r>
      <w:r w:rsidR="00617149">
        <w:rPr>
          <w:rFonts w:ascii="Times New Roman" w:hAnsi="Times New Roman" w:cs="Times New Roman"/>
          <w:b w:val="0"/>
          <w:color w:val="000000"/>
          <w:sz w:val="28"/>
          <w:szCs w:val="28"/>
        </w:rPr>
        <w:t>21</w:t>
      </w:r>
      <w:r w:rsidRPr="00DF49A5">
        <w:rPr>
          <w:rFonts w:ascii="Times New Roman" w:hAnsi="Times New Roman" w:cs="Times New Roman"/>
          <w:b w:val="0"/>
          <w:color w:val="000000"/>
          <w:sz w:val="28"/>
          <w:szCs w:val="28"/>
        </w:rPr>
        <w:t xml:space="preserve"> №</w:t>
      </w:r>
      <w:r w:rsidR="00D40C59">
        <w:rPr>
          <w:rFonts w:ascii="Times New Roman" w:hAnsi="Times New Roman" w:cs="Times New Roman"/>
          <w:b w:val="0"/>
          <w:color w:val="000000"/>
          <w:sz w:val="28"/>
          <w:szCs w:val="28"/>
        </w:rPr>
        <w:t> </w:t>
      </w:r>
      <w:r w:rsidR="00617149">
        <w:rPr>
          <w:rFonts w:ascii="Times New Roman" w:hAnsi="Times New Roman" w:cs="Times New Roman"/>
          <w:b w:val="0"/>
          <w:color w:val="000000"/>
          <w:sz w:val="28"/>
          <w:szCs w:val="28"/>
        </w:rPr>
        <w:t>135</w:t>
      </w:r>
      <w:r w:rsidRPr="00DF49A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DF49A5">
        <w:rPr>
          <w:rFonts w:ascii="Times New Roman" w:hAnsi="Times New Roman" w:cs="Times New Roman"/>
          <w:b w:val="0"/>
          <w:color w:val="000000"/>
          <w:sz w:val="28"/>
          <w:szCs w:val="28"/>
        </w:rPr>
        <w:t>О внесении изменений в Правила землепользования и застройки ЗАТО Звёздный Пермского края</w:t>
      </w:r>
      <w:r>
        <w:rPr>
          <w:rFonts w:ascii="Times New Roman" w:hAnsi="Times New Roman" w:cs="Times New Roman"/>
          <w:b w:val="0"/>
          <w:color w:val="000000"/>
          <w:sz w:val="28"/>
          <w:szCs w:val="28"/>
        </w:rPr>
        <w:t>»</w:t>
      </w:r>
      <w:r w:rsidR="00617149">
        <w:rPr>
          <w:rFonts w:ascii="Times New Roman" w:hAnsi="Times New Roman" w:cs="Times New Roman"/>
          <w:b w:val="0"/>
          <w:color w:val="000000"/>
          <w:sz w:val="28"/>
          <w:szCs w:val="28"/>
        </w:rPr>
        <w:t>.</w:t>
      </w:r>
    </w:p>
    <w:p w:rsidR="00F508E7" w:rsidRDefault="00F508E7" w:rsidP="00D40C59">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AD6C5F" w:rsidRPr="00617149">
        <w:rPr>
          <w:rFonts w:ascii="Times New Roman" w:hAnsi="Times New Roman" w:cs="Times New Roman"/>
          <w:b w:val="0"/>
          <w:sz w:val="28"/>
          <w:szCs w:val="28"/>
        </w:rPr>
        <w:t>. Отделу архитектуры, градостроительства и коммунального хозяйства администрации ЗАТО Звёздный</w:t>
      </w:r>
      <w:r>
        <w:rPr>
          <w:rFonts w:ascii="Times New Roman" w:hAnsi="Times New Roman" w:cs="Times New Roman"/>
          <w:b w:val="0"/>
          <w:sz w:val="28"/>
          <w:szCs w:val="28"/>
        </w:rPr>
        <w:t>:</w:t>
      </w:r>
    </w:p>
    <w:p w:rsidR="00AD6C5F" w:rsidRDefault="00AD6C5F" w:rsidP="00D40C59">
      <w:pPr>
        <w:pStyle w:val="Heading"/>
        <w:ind w:firstLine="709"/>
        <w:jc w:val="both"/>
        <w:rPr>
          <w:rFonts w:ascii="Times New Roman" w:hAnsi="Times New Roman" w:cs="Times New Roman"/>
          <w:b w:val="0"/>
          <w:sz w:val="28"/>
          <w:szCs w:val="28"/>
        </w:rPr>
      </w:pPr>
      <w:r w:rsidRPr="00617149">
        <w:rPr>
          <w:rFonts w:ascii="Times New Roman" w:hAnsi="Times New Roman" w:cs="Times New Roman"/>
          <w:b w:val="0"/>
          <w:sz w:val="28"/>
          <w:szCs w:val="28"/>
        </w:rPr>
        <w:t xml:space="preserve">разместить прилагаемые Правила землепользования и застройки ЗАТО Звёздный Пермского края в </w:t>
      </w:r>
      <w:r w:rsidR="00A256AB" w:rsidRPr="00617149">
        <w:rPr>
          <w:rFonts w:ascii="Times New Roman" w:hAnsi="Times New Roman" w:cs="Times New Roman"/>
          <w:b w:val="0"/>
          <w:sz w:val="28"/>
          <w:szCs w:val="28"/>
        </w:rPr>
        <w:t>ф</w:t>
      </w:r>
      <w:r w:rsidRPr="00617149">
        <w:rPr>
          <w:rFonts w:ascii="Times New Roman" w:hAnsi="Times New Roman" w:cs="Times New Roman"/>
          <w:b w:val="0"/>
          <w:sz w:val="28"/>
          <w:szCs w:val="28"/>
        </w:rPr>
        <w:t xml:space="preserve">едеральной </w:t>
      </w:r>
      <w:r w:rsidR="00A256AB" w:rsidRPr="00617149">
        <w:rPr>
          <w:rFonts w:ascii="Times New Roman" w:hAnsi="Times New Roman" w:cs="Times New Roman"/>
          <w:b w:val="0"/>
          <w:sz w:val="28"/>
          <w:szCs w:val="28"/>
        </w:rPr>
        <w:t>г</w:t>
      </w:r>
      <w:r w:rsidRPr="00617149">
        <w:rPr>
          <w:rFonts w:ascii="Times New Roman" w:hAnsi="Times New Roman" w:cs="Times New Roman"/>
          <w:b w:val="0"/>
          <w:sz w:val="28"/>
          <w:szCs w:val="28"/>
        </w:rPr>
        <w:t>осударственной информационной системе территориального планирования не позднее чем по истечении</w:t>
      </w:r>
      <w:r w:rsidR="00F508E7">
        <w:rPr>
          <w:rFonts w:ascii="Times New Roman" w:hAnsi="Times New Roman" w:cs="Times New Roman"/>
          <w:b w:val="0"/>
          <w:sz w:val="28"/>
          <w:szCs w:val="28"/>
        </w:rPr>
        <w:t xml:space="preserve"> десяти дней с даты утверждения;</w:t>
      </w:r>
    </w:p>
    <w:p w:rsidR="00F508E7" w:rsidRPr="00617149" w:rsidRDefault="00F508E7" w:rsidP="00D40C59">
      <w:pPr>
        <w:pStyle w:val="Heading"/>
        <w:ind w:firstLine="709"/>
        <w:jc w:val="both"/>
        <w:rPr>
          <w:rFonts w:ascii="Times New Roman" w:hAnsi="Times New Roman" w:cs="Times New Roman"/>
          <w:b w:val="0"/>
          <w:sz w:val="28"/>
          <w:szCs w:val="28"/>
        </w:rPr>
      </w:pPr>
      <w:r w:rsidRPr="00F508E7">
        <w:rPr>
          <w:rFonts w:ascii="Times New Roman" w:hAnsi="Times New Roman" w:cs="Times New Roman"/>
          <w:b w:val="0"/>
          <w:sz w:val="28"/>
          <w:szCs w:val="28"/>
        </w:rPr>
        <w:t>разместить прилагаемые Правила землепользования и застройки ЗАТО Звёздный Пермского края</w:t>
      </w:r>
      <w:r>
        <w:rPr>
          <w:rFonts w:ascii="Times New Roman" w:hAnsi="Times New Roman" w:cs="Times New Roman"/>
          <w:b w:val="0"/>
          <w:sz w:val="28"/>
          <w:szCs w:val="28"/>
        </w:rPr>
        <w:t xml:space="preserve"> в </w:t>
      </w:r>
      <w:r w:rsidRPr="00F508E7">
        <w:rPr>
          <w:rFonts w:ascii="Times New Roman" w:hAnsi="Times New Roman" w:cs="Times New Roman"/>
          <w:b w:val="0"/>
          <w:sz w:val="28"/>
          <w:szCs w:val="28"/>
        </w:rPr>
        <w:t>государственн</w:t>
      </w:r>
      <w:r>
        <w:rPr>
          <w:rFonts w:ascii="Times New Roman" w:hAnsi="Times New Roman" w:cs="Times New Roman"/>
          <w:b w:val="0"/>
          <w:sz w:val="28"/>
          <w:szCs w:val="28"/>
        </w:rPr>
        <w:t>ой</w:t>
      </w:r>
      <w:r w:rsidRPr="00F508E7">
        <w:rPr>
          <w:rFonts w:ascii="Times New Roman" w:hAnsi="Times New Roman" w:cs="Times New Roman"/>
          <w:b w:val="0"/>
          <w:sz w:val="28"/>
          <w:szCs w:val="28"/>
        </w:rPr>
        <w:t xml:space="preserve"> информационн</w:t>
      </w:r>
      <w:r>
        <w:rPr>
          <w:rFonts w:ascii="Times New Roman" w:hAnsi="Times New Roman" w:cs="Times New Roman"/>
          <w:b w:val="0"/>
          <w:sz w:val="28"/>
          <w:szCs w:val="28"/>
        </w:rPr>
        <w:t>ой</w:t>
      </w:r>
      <w:r w:rsidRPr="00F508E7">
        <w:rPr>
          <w:rFonts w:ascii="Times New Roman" w:hAnsi="Times New Roman" w:cs="Times New Roman"/>
          <w:b w:val="0"/>
          <w:sz w:val="28"/>
          <w:szCs w:val="28"/>
        </w:rPr>
        <w:t xml:space="preserve"> систем</w:t>
      </w:r>
      <w:r>
        <w:rPr>
          <w:rFonts w:ascii="Times New Roman" w:hAnsi="Times New Roman" w:cs="Times New Roman"/>
          <w:b w:val="0"/>
          <w:sz w:val="28"/>
          <w:szCs w:val="28"/>
        </w:rPr>
        <w:t>е</w:t>
      </w:r>
      <w:r w:rsidRPr="00F508E7">
        <w:rPr>
          <w:rFonts w:ascii="Times New Roman" w:hAnsi="Times New Roman" w:cs="Times New Roman"/>
          <w:b w:val="0"/>
          <w:sz w:val="28"/>
          <w:szCs w:val="28"/>
        </w:rPr>
        <w:t xml:space="preserve"> обеспечения градостроительной деятельности </w:t>
      </w:r>
      <w:r>
        <w:rPr>
          <w:rFonts w:ascii="Times New Roman" w:hAnsi="Times New Roman" w:cs="Times New Roman"/>
          <w:b w:val="0"/>
          <w:sz w:val="28"/>
          <w:szCs w:val="28"/>
        </w:rPr>
        <w:t xml:space="preserve">Пермского края </w:t>
      </w:r>
      <w:r w:rsidRPr="00F508E7">
        <w:rPr>
          <w:rFonts w:ascii="Times New Roman" w:hAnsi="Times New Roman" w:cs="Times New Roman"/>
          <w:b w:val="0"/>
          <w:sz w:val="28"/>
          <w:szCs w:val="28"/>
        </w:rPr>
        <w:t>в течение пяти рабочих дней со дня утверждения</w:t>
      </w:r>
      <w:r>
        <w:rPr>
          <w:rFonts w:ascii="Times New Roman" w:hAnsi="Times New Roman" w:cs="Times New Roman"/>
          <w:b w:val="0"/>
          <w:sz w:val="28"/>
          <w:szCs w:val="28"/>
        </w:rPr>
        <w:t>.</w:t>
      </w:r>
    </w:p>
    <w:p w:rsidR="00A256AB" w:rsidRPr="00B038FE" w:rsidRDefault="00F508E7" w:rsidP="00D40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256AB">
        <w:rPr>
          <w:rFonts w:ascii="Times New Roman" w:hAnsi="Times New Roman" w:cs="Times New Roman"/>
          <w:sz w:val="28"/>
          <w:szCs w:val="28"/>
        </w:rPr>
        <w:t xml:space="preserve">. </w:t>
      </w:r>
      <w:r w:rsidR="00A256AB" w:rsidRPr="00A256AB">
        <w:rPr>
          <w:rFonts w:ascii="Times New Roman" w:hAnsi="Times New Roman" w:cs="Times New Roman"/>
          <w:sz w:val="28"/>
          <w:szCs w:val="28"/>
        </w:rPr>
        <w:t xml:space="preserve">Отделу по развитию территории администрации ЗАТО Звёздный организовать размещение </w:t>
      </w:r>
      <w:r w:rsidR="00A256AB">
        <w:rPr>
          <w:rFonts w:ascii="Times New Roman" w:hAnsi="Times New Roman" w:cs="Times New Roman"/>
          <w:sz w:val="28"/>
          <w:szCs w:val="28"/>
        </w:rPr>
        <w:t>прилагаемых Правил</w:t>
      </w:r>
      <w:r w:rsidR="00A256AB" w:rsidRPr="00A256AB">
        <w:rPr>
          <w:rFonts w:ascii="Times New Roman" w:hAnsi="Times New Roman" w:cs="Times New Roman"/>
          <w:sz w:val="28"/>
          <w:szCs w:val="28"/>
        </w:rPr>
        <w:t xml:space="preserve"> землепользования и</w:t>
      </w:r>
      <w:r w:rsidR="00D40C59">
        <w:rPr>
          <w:rFonts w:ascii="Times New Roman" w:hAnsi="Times New Roman" w:cs="Times New Roman"/>
          <w:sz w:val="28"/>
          <w:szCs w:val="28"/>
        </w:rPr>
        <w:t> </w:t>
      </w:r>
      <w:r w:rsidR="00A256AB" w:rsidRPr="00A256AB">
        <w:rPr>
          <w:rFonts w:ascii="Times New Roman" w:hAnsi="Times New Roman" w:cs="Times New Roman"/>
          <w:sz w:val="28"/>
          <w:szCs w:val="28"/>
        </w:rPr>
        <w:t>застройки ЗАТО Звёздный Пермского края на официальном сайте органов местного самоуправления ЗАТО Звёздный в сети Интернет http://www.zatozvezdny.ru</w:t>
      </w:r>
      <w:r w:rsidR="00A256AB">
        <w:rPr>
          <w:rFonts w:ascii="Times New Roman" w:hAnsi="Times New Roman" w:cs="Times New Roman"/>
          <w:sz w:val="28"/>
          <w:szCs w:val="28"/>
        </w:rPr>
        <w:t>.</w:t>
      </w:r>
    </w:p>
    <w:p w:rsidR="00B038FE" w:rsidRDefault="00F508E7" w:rsidP="00D40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40C59">
        <w:rPr>
          <w:rFonts w:ascii="Times New Roman" w:hAnsi="Times New Roman" w:cs="Times New Roman"/>
          <w:sz w:val="28"/>
          <w:szCs w:val="28"/>
        </w:rPr>
        <w:t xml:space="preserve">. </w:t>
      </w:r>
      <w:r w:rsidR="00B038FE" w:rsidRPr="00B038FE">
        <w:rPr>
          <w:rFonts w:ascii="Times New Roman" w:hAnsi="Times New Roman" w:cs="Times New Roman"/>
          <w:sz w:val="28"/>
          <w:szCs w:val="28"/>
        </w:rPr>
        <w:t xml:space="preserve">Опубликовать настоящее постановление установленным порядком </w:t>
      </w:r>
      <w:r w:rsidR="00B038FE">
        <w:rPr>
          <w:rFonts w:ascii="Times New Roman" w:hAnsi="Times New Roman" w:cs="Times New Roman"/>
          <w:sz w:val="28"/>
          <w:szCs w:val="28"/>
        </w:rPr>
        <w:t xml:space="preserve">  </w:t>
      </w:r>
      <w:r w:rsidR="00B038FE" w:rsidRPr="00B038FE">
        <w:rPr>
          <w:rFonts w:ascii="Times New Roman" w:hAnsi="Times New Roman" w:cs="Times New Roman"/>
          <w:sz w:val="28"/>
          <w:szCs w:val="28"/>
        </w:rPr>
        <w:t>в информационном бюллетене ЗАТО Звёздный «Вестник Звёздного».</w:t>
      </w:r>
    </w:p>
    <w:p w:rsidR="00B038FE" w:rsidRPr="00B038FE" w:rsidRDefault="00F508E7" w:rsidP="00D40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038FE" w:rsidRPr="00B038FE">
        <w:rPr>
          <w:rFonts w:ascii="Times New Roman" w:hAnsi="Times New Roman" w:cs="Times New Roman"/>
          <w:sz w:val="28"/>
          <w:szCs w:val="28"/>
        </w:rPr>
        <w:t>. Настоящее постановление вступает в силу со дня его официального опубликования.</w:t>
      </w:r>
    </w:p>
    <w:p w:rsidR="00B038FE" w:rsidRPr="00B038FE" w:rsidRDefault="00B038FE" w:rsidP="00D40C59">
      <w:pPr>
        <w:spacing w:after="0" w:line="240" w:lineRule="auto"/>
        <w:ind w:firstLine="709"/>
        <w:jc w:val="both"/>
        <w:rPr>
          <w:rFonts w:ascii="Times New Roman" w:hAnsi="Times New Roman" w:cs="Times New Roman"/>
          <w:sz w:val="28"/>
          <w:szCs w:val="28"/>
        </w:rPr>
      </w:pPr>
    </w:p>
    <w:p w:rsidR="00B038FE" w:rsidRPr="00B038FE" w:rsidRDefault="00B038FE" w:rsidP="00D40C59">
      <w:pPr>
        <w:spacing w:after="0" w:line="240" w:lineRule="auto"/>
        <w:jc w:val="both"/>
        <w:rPr>
          <w:rFonts w:ascii="Times New Roman" w:hAnsi="Times New Roman" w:cs="Times New Roman"/>
          <w:sz w:val="28"/>
          <w:szCs w:val="28"/>
        </w:rPr>
      </w:pPr>
      <w:r w:rsidRPr="00B038FE">
        <w:rPr>
          <w:rFonts w:ascii="Times New Roman" w:hAnsi="Times New Roman" w:cs="Times New Roman"/>
          <w:sz w:val="28"/>
          <w:szCs w:val="28"/>
        </w:rPr>
        <w:t>Глава ЗАТО Звёздный –</w:t>
      </w:r>
      <w:r>
        <w:rPr>
          <w:rFonts w:ascii="Times New Roman" w:hAnsi="Times New Roman" w:cs="Times New Roman"/>
          <w:sz w:val="28"/>
          <w:szCs w:val="28"/>
        </w:rPr>
        <w:t xml:space="preserve"> </w:t>
      </w:r>
    </w:p>
    <w:p w:rsidR="00B038FE" w:rsidRPr="00B038FE" w:rsidRDefault="00B038FE" w:rsidP="00D40C59">
      <w:pPr>
        <w:spacing w:after="0" w:line="240" w:lineRule="auto"/>
        <w:jc w:val="both"/>
        <w:rPr>
          <w:rFonts w:ascii="Times New Roman" w:hAnsi="Times New Roman" w:cs="Times New Roman"/>
          <w:sz w:val="28"/>
          <w:szCs w:val="28"/>
        </w:rPr>
      </w:pPr>
      <w:r w:rsidRPr="00B038FE">
        <w:rPr>
          <w:rFonts w:ascii="Times New Roman" w:hAnsi="Times New Roman" w:cs="Times New Roman"/>
          <w:sz w:val="28"/>
          <w:szCs w:val="28"/>
        </w:rPr>
        <w:t>глава администрации ЗАТО Звёздный</w:t>
      </w:r>
      <w:r>
        <w:rPr>
          <w:rFonts w:ascii="Times New Roman" w:hAnsi="Times New Roman" w:cs="Times New Roman"/>
          <w:sz w:val="28"/>
          <w:szCs w:val="28"/>
        </w:rPr>
        <w:t xml:space="preserve">                                    </w:t>
      </w:r>
      <w:r w:rsidRPr="00B038FE">
        <w:rPr>
          <w:rFonts w:ascii="Times New Roman" w:hAnsi="Times New Roman" w:cs="Times New Roman"/>
          <w:sz w:val="28"/>
          <w:szCs w:val="28"/>
        </w:rPr>
        <w:t xml:space="preserve">         А.М. Швецов</w:t>
      </w:r>
    </w:p>
    <w:p w:rsidR="00B038FE" w:rsidRDefault="00B038FE">
      <w:pPr>
        <w:rPr>
          <w:rFonts w:ascii="Times New Roman" w:hAnsi="Times New Roman" w:cs="Times New Roman"/>
          <w:bCs/>
          <w:sz w:val="28"/>
          <w:szCs w:val="28"/>
        </w:rPr>
      </w:pPr>
      <w:r>
        <w:rPr>
          <w:rFonts w:ascii="Times New Roman" w:hAnsi="Times New Roman" w:cs="Times New Roman"/>
          <w:bCs/>
          <w:sz w:val="28"/>
          <w:szCs w:val="28"/>
        </w:rPr>
        <w:br w:type="page"/>
      </w:r>
    </w:p>
    <w:p w:rsidR="00DE659B" w:rsidRPr="00CA75D2" w:rsidRDefault="00DE659B" w:rsidP="00DE659B">
      <w:pPr>
        <w:spacing w:after="0" w:line="240" w:lineRule="auto"/>
        <w:ind w:left="5387"/>
        <w:rPr>
          <w:rFonts w:ascii="Times New Roman" w:eastAsia="Times New Roman" w:hAnsi="Times New Roman" w:cs="Times New Roman"/>
          <w:sz w:val="28"/>
          <w:szCs w:val="28"/>
          <w:lang w:eastAsia="ar-SA"/>
        </w:rPr>
      </w:pPr>
      <w:bookmarkStart w:id="0" w:name="_Toc337639621"/>
      <w:r w:rsidRPr="00CA75D2">
        <w:rPr>
          <w:rFonts w:ascii="Times New Roman" w:eastAsia="Times New Roman" w:hAnsi="Times New Roman" w:cs="Times New Roman"/>
          <w:sz w:val="28"/>
          <w:szCs w:val="28"/>
          <w:lang w:eastAsia="ar-SA"/>
        </w:rPr>
        <w:lastRenderedPageBreak/>
        <w:t>УТВЕРЖДЕНЫ</w:t>
      </w:r>
    </w:p>
    <w:p w:rsidR="00DE659B" w:rsidRPr="00CA75D2" w:rsidRDefault="00DE659B" w:rsidP="00DE659B">
      <w:pPr>
        <w:spacing w:after="0" w:line="240" w:lineRule="auto"/>
        <w:ind w:left="5387"/>
        <w:rPr>
          <w:rFonts w:ascii="Times New Roman" w:eastAsia="Times New Roman" w:hAnsi="Times New Roman" w:cs="Times New Roman"/>
          <w:sz w:val="28"/>
          <w:szCs w:val="28"/>
          <w:lang w:eastAsia="ar-SA"/>
        </w:rPr>
      </w:pPr>
      <w:r w:rsidRPr="00CA75D2">
        <w:rPr>
          <w:rFonts w:ascii="Times New Roman" w:eastAsia="Times New Roman" w:hAnsi="Times New Roman" w:cs="Times New Roman"/>
          <w:sz w:val="28"/>
          <w:szCs w:val="28"/>
          <w:lang w:eastAsia="ar-SA"/>
        </w:rPr>
        <w:t>постановлением администрации</w:t>
      </w:r>
    </w:p>
    <w:p w:rsidR="00DE659B" w:rsidRPr="00CA75D2" w:rsidRDefault="00DE659B" w:rsidP="00DE659B">
      <w:pPr>
        <w:spacing w:after="0" w:line="240" w:lineRule="auto"/>
        <w:ind w:left="5387"/>
        <w:rPr>
          <w:rFonts w:ascii="Times New Roman" w:eastAsia="Times New Roman" w:hAnsi="Times New Roman" w:cs="Times New Roman"/>
          <w:sz w:val="28"/>
          <w:szCs w:val="28"/>
          <w:lang w:eastAsia="ar-SA"/>
        </w:rPr>
      </w:pPr>
      <w:r w:rsidRPr="00CA75D2">
        <w:rPr>
          <w:rFonts w:ascii="Times New Roman" w:eastAsia="Times New Roman" w:hAnsi="Times New Roman" w:cs="Times New Roman"/>
          <w:sz w:val="28"/>
          <w:szCs w:val="28"/>
          <w:lang w:eastAsia="ar-SA"/>
        </w:rPr>
        <w:t>ЗАТО Звёздный</w:t>
      </w:r>
    </w:p>
    <w:p w:rsidR="00DE659B" w:rsidRPr="00CA75D2" w:rsidRDefault="00DE659B" w:rsidP="00DE659B">
      <w:pPr>
        <w:spacing w:after="0" w:line="240" w:lineRule="auto"/>
        <w:ind w:left="5387"/>
        <w:rPr>
          <w:rFonts w:ascii="Times New Roman" w:eastAsia="Times New Roman" w:hAnsi="Times New Roman" w:cs="Times New Roman"/>
          <w:sz w:val="28"/>
          <w:szCs w:val="28"/>
          <w:lang w:eastAsia="ar-SA"/>
        </w:rPr>
      </w:pPr>
      <w:r w:rsidRPr="00CA75D2">
        <w:rPr>
          <w:rFonts w:ascii="Times New Roman" w:eastAsia="Times New Roman" w:hAnsi="Times New Roman" w:cs="Times New Roman"/>
          <w:sz w:val="28"/>
          <w:szCs w:val="28"/>
          <w:lang w:eastAsia="ar-SA"/>
        </w:rPr>
        <w:t>от 0</w:t>
      </w:r>
      <w:r>
        <w:rPr>
          <w:rFonts w:ascii="Times New Roman" w:eastAsia="Times New Roman" w:hAnsi="Times New Roman" w:cs="Times New Roman"/>
          <w:sz w:val="28"/>
          <w:szCs w:val="28"/>
          <w:lang w:eastAsia="ar-SA"/>
        </w:rPr>
        <w:t>8</w:t>
      </w:r>
      <w:r w:rsidRPr="00CA75D2">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6</w:t>
      </w:r>
      <w:r w:rsidRPr="00CA75D2">
        <w:rPr>
          <w:rFonts w:ascii="Times New Roman" w:eastAsia="Times New Roman" w:hAnsi="Times New Roman" w:cs="Times New Roman"/>
          <w:sz w:val="28"/>
          <w:szCs w:val="28"/>
          <w:lang w:eastAsia="ar-SA"/>
        </w:rPr>
        <w:t xml:space="preserve">.2023 № </w:t>
      </w:r>
      <w:r>
        <w:rPr>
          <w:rFonts w:ascii="Times New Roman" w:eastAsia="Times New Roman" w:hAnsi="Times New Roman" w:cs="Times New Roman"/>
          <w:sz w:val="28"/>
          <w:szCs w:val="28"/>
          <w:lang w:eastAsia="ar-SA"/>
        </w:rPr>
        <w:t>502</w:t>
      </w: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Default="00DE659B" w:rsidP="00DE659B">
      <w:pPr>
        <w:spacing w:after="0" w:line="240" w:lineRule="auto"/>
        <w:jc w:val="center"/>
        <w:rPr>
          <w:rFonts w:ascii="Times New Roman" w:eastAsia="Times New Roman" w:hAnsi="Times New Roman" w:cs="Times New Roman"/>
          <w:b/>
          <w:sz w:val="32"/>
          <w:szCs w:val="32"/>
          <w:lang w:eastAsia="ar-SA"/>
        </w:rPr>
      </w:pPr>
      <w:r w:rsidRPr="00CC6342">
        <w:rPr>
          <w:rFonts w:ascii="Times New Roman" w:eastAsia="Times New Roman" w:hAnsi="Times New Roman" w:cs="Times New Roman"/>
          <w:b/>
          <w:sz w:val="32"/>
          <w:szCs w:val="32"/>
          <w:lang w:eastAsia="ar-SA"/>
        </w:rPr>
        <w:t>Правила</w:t>
      </w:r>
      <w:r>
        <w:rPr>
          <w:rFonts w:ascii="Times New Roman" w:eastAsia="Times New Roman" w:hAnsi="Times New Roman" w:cs="Times New Roman"/>
          <w:b/>
          <w:sz w:val="32"/>
          <w:szCs w:val="32"/>
          <w:lang w:eastAsia="ar-SA"/>
        </w:rPr>
        <w:t xml:space="preserve"> </w:t>
      </w:r>
    </w:p>
    <w:p w:rsidR="00DE659B" w:rsidRPr="00CC6342" w:rsidRDefault="00DE659B" w:rsidP="00DE659B">
      <w:pPr>
        <w:spacing w:after="0" w:line="240" w:lineRule="auto"/>
        <w:jc w:val="center"/>
        <w:rPr>
          <w:rFonts w:ascii="Times New Roman" w:eastAsia="Times New Roman" w:hAnsi="Times New Roman" w:cs="Times New Roman"/>
          <w:b/>
          <w:sz w:val="32"/>
          <w:szCs w:val="32"/>
          <w:lang w:eastAsia="ar-SA"/>
        </w:rPr>
      </w:pPr>
      <w:r w:rsidRPr="00CC6342">
        <w:rPr>
          <w:rFonts w:ascii="Times New Roman" w:eastAsia="Times New Roman" w:hAnsi="Times New Roman" w:cs="Times New Roman"/>
          <w:b/>
          <w:sz w:val="32"/>
          <w:szCs w:val="32"/>
          <w:lang w:eastAsia="ar-SA"/>
        </w:rPr>
        <w:t>землепользования</w:t>
      </w:r>
      <w:r>
        <w:rPr>
          <w:rFonts w:ascii="Times New Roman" w:eastAsia="Times New Roman" w:hAnsi="Times New Roman" w:cs="Times New Roman"/>
          <w:b/>
          <w:sz w:val="32"/>
          <w:szCs w:val="32"/>
          <w:lang w:eastAsia="ar-SA"/>
        </w:rPr>
        <w:t xml:space="preserve"> </w:t>
      </w:r>
      <w:r w:rsidRPr="00CC6342">
        <w:rPr>
          <w:rFonts w:ascii="Times New Roman" w:eastAsia="Times New Roman" w:hAnsi="Times New Roman" w:cs="Times New Roman"/>
          <w:b/>
          <w:sz w:val="32"/>
          <w:szCs w:val="32"/>
          <w:lang w:eastAsia="ar-SA"/>
        </w:rPr>
        <w:t>и</w:t>
      </w:r>
      <w:r>
        <w:rPr>
          <w:rFonts w:ascii="Times New Roman" w:eastAsia="Times New Roman" w:hAnsi="Times New Roman" w:cs="Times New Roman"/>
          <w:b/>
          <w:sz w:val="32"/>
          <w:szCs w:val="32"/>
          <w:lang w:eastAsia="ar-SA"/>
        </w:rPr>
        <w:t xml:space="preserve"> </w:t>
      </w:r>
      <w:r w:rsidRPr="00CC6342">
        <w:rPr>
          <w:rFonts w:ascii="Times New Roman" w:eastAsia="Times New Roman" w:hAnsi="Times New Roman" w:cs="Times New Roman"/>
          <w:b/>
          <w:sz w:val="32"/>
          <w:szCs w:val="32"/>
          <w:lang w:eastAsia="ar-SA"/>
        </w:rPr>
        <w:t>застройки</w:t>
      </w:r>
      <w:r>
        <w:rPr>
          <w:rFonts w:ascii="Times New Roman" w:eastAsia="Times New Roman" w:hAnsi="Times New Roman" w:cs="Times New Roman"/>
          <w:b/>
          <w:sz w:val="32"/>
          <w:szCs w:val="32"/>
          <w:lang w:eastAsia="ar-SA"/>
        </w:rPr>
        <w:t xml:space="preserve"> </w:t>
      </w:r>
    </w:p>
    <w:p w:rsidR="00DE659B" w:rsidRDefault="00DE659B" w:rsidP="00DE659B">
      <w:pPr>
        <w:spacing w:after="0" w:line="240" w:lineRule="auto"/>
        <w:jc w:val="center"/>
        <w:rPr>
          <w:rFonts w:ascii="Times New Roman" w:eastAsia="Times New Roman" w:hAnsi="Times New Roman" w:cs="Times New Roman"/>
          <w:b/>
          <w:sz w:val="32"/>
          <w:szCs w:val="32"/>
          <w:lang w:eastAsia="ar-SA"/>
        </w:rPr>
      </w:pPr>
      <w:r w:rsidRPr="00CC6342">
        <w:rPr>
          <w:rFonts w:ascii="Times New Roman" w:eastAsia="Times New Roman" w:hAnsi="Times New Roman" w:cs="Times New Roman"/>
          <w:b/>
          <w:sz w:val="32"/>
          <w:szCs w:val="32"/>
          <w:lang w:eastAsia="ar-SA"/>
        </w:rPr>
        <w:t>ЗАТО</w:t>
      </w:r>
      <w:r>
        <w:rPr>
          <w:rFonts w:ascii="Times New Roman" w:eastAsia="Times New Roman" w:hAnsi="Times New Roman" w:cs="Times New Roman"/>
          <w:b/>
          <w:sz w:val="32"/>
          <w:szCs w:val="32"/>
          <w:lang w:eastAsia="ar-SA"/>
        </w:rPr>
        <w:t xml:space="preserve"> </w:t>
      </w:r>
      <w:r w:rsidRPr="00CC6342">
        <w:rPr>
          <w:rFonts w:ascii="Times New Roman" w:eastAsia="Times New Roman" w:hAnsi="Times New Roman" w:cs="Times New Roman"/>
          <w:b/>
          <w:sz w:val="32"/>
          <w:szCs w:val="32"/>
          <w:lang w:eastAsia="ar-SA"/>
        </w:rPr>
        <w:t>Звёздный</w:t>
      </w:r>
      <w:r>
        <w:rPr>
          <w:rFonts w:ascii="Times New Roman" w:eastAsia="Times New Roman" w:hAnsi="Times New Roman" w:cs="Times New Roman"/>
          <w:b/>
          <w:sz w:val="32"/>
          <w:szCs w:val="32"/>
          <w:lang w:eastAsia="ar-SA"/>
        </w:rPr>
        <w:t xml:space="preserve"> </w:t>
      </w:r>
      <w:r w:rsidRPr="00CC6342">
        <w:rPr>
          <w:rFonts w:ascii="Times New Roman" w:eastAsia="Times New Roman" w:hAnsi="Times New Roman" w:cs="Times New Roman"/>
          <w:b/>
          <w:sz w:val="32"/>
          <w:szCs w:val="32"/>
          <w:lang w:eastAsia="ar-SA"/>
        </w:rPr>
        <w:t>Пермского</w:t>
      </w:r>
      <w:r>
        <w:rPr>
          <w:rFonts w:ascii="Times New Roman" w:eastAsia="Times New Roman" w:hAnsi="Times New Roman" w:cs="Times New Roman"/>
          <w:b/>
          <w:sz w:val="32"/>
          <w:szCs w:val="32"/>
          <w:lang w:eastAsia="ar-SA"/>
        </w:rPr>
        <w:t xml:space="preserve"> </w:t>
      </w:r>
      <w:r w:rsidRPr="00CC6342">
        <w:rPr>
          <w:rFonts w:ascii="Times New Roman" w:eastAsia="Times New Roman" w:hAnsi="Times New Roman" w:cs="Times New Roman"/>
          <w:b/>
          <w:sz w:val="32"/>
          <w:szCs w:val="32"/>
          <w:lang w:eastAsia="ar-SA"/>
        </w:rPr>
        <w:t>края</w:t>
      </w:r>
    </w:p>
    <w:p w:rsidR="00DE659B" w:rsidRDefault="00DE659B" w:rsidP="00DE659B">
      <w:pPr>
        <w:spacing w:after="0" w:line="240" w:lineRule="auto"/>
        <w:ind w:right="-1"/>
        <w:jc w:val="center"/>
        <w:rPr>
          <w:rFonts w:ascii="Times New Roman" w:eastAsia="Times New Roman" w:hAnsi="Times New Roman" w:cs="Times New Roman"/>
          <w:b/>
          <w:sz w:val="32"/>
          <w:szCs w:val="32"/>
          <w:lang w:eastAsia="ar-SA"/>
        </w:rPr>
      </w:pPr>
    </w:p>
    <w:p w:rsidR="00DE659B" w:rsidRPr="00CC6342" w:rsidRDefault="00DE659B" w:rsidP="00DE659B">
      <w:pPr>
        <w:spacing w:after="0" w:line="240" w:lineRule="auto"/>
        <w:ind w:right="-1"/>
        <w:jc w:val="center"/>
        <w:rPr>
          <w:rFonts w:ascii="Times New Roman" w:eastAsia="Times New Roman" w:hAnsi="Times New Roman" w:cs="Times New Roman"/>
          <w:b/>
          <w:sz w:val="32"/>
          <w:szCs w:val="32"/>
          <w:lang w:eastAsia="ar-SA"/>
        </w:rPr>
        <w:sectPr w:rsidR="00DE659B" w:rsidRPr="00CC6342" w:rsidSect="00CA75D2">
          <w:footerReference w:type="default" r:id="rId8"/>
          <w:pgSz w:w="11906" w:h="16838"/>
          <w:pgMar w:top="1077" w:right="851" w:bottom="1021" w:left="1588" w:header="709" w:footer="0" w:gutter="0"/>
          <w:cols w:space="708"/>
          <w:docGrid w:linePitch="360"/>
        </w:sectPr>
      </w:pPr>
    </w:p>
    <w:p w:rsidR="00DE659B" w:rsidRPr="00CA75D2" w:rsidRDefault="00DE659B" w:rsidP="00DE659B">
      <w:pPr>
        <w:tabs>
          <w:tab w:val="left" w:pos="1418"/>
        </w:tabs>
        <w:suppressAutoHyphens/>
        <w:autoSpaceDE w:val="0"/>
        <w:spacing w:after="0" w:line="240" w:lineRule="auto"/>
        <w:jc w:val="center"/>
        <w:rPr>
          <w:rFonts w:ascii="Times New Roman" w:eastAsia="GOST Type AU" w:hAnsi="Times New Roman" w:cs="Times New Roman"/>
          <w:b/>
          <w:sz w:val="28"/>
          <w:szCs w:val="28"/>
          <w:lang w:eastAsia="ar-SA"/>
        </w:rPr>
      </w:pPr>
      <w:bookmarkStart w:id="1" w:name="_Toc458175560"/>
      <w:bookmarkStart w:id="2" w:name="_Toc35798655"/>
      <w:r w:rsidRPr="00CA75D2">
        <w:rPr>
          <w:rFonts w:ascii="Times New Roman" w:eastAsia="GOST Type AU" w:hAnsi="Times New Roman" w:cs="Times New Roman"/>
          <w:b/>
          <w:sz w:val="28"/>
          <w:szCs w:val="28"/>
          <w:lang w:eastAsia="ar-SA"/>
        </w:rPr>
        <w:t>СОДЕРЖАНИЕ</w:t>
      </w:r>
    </w:p>
    <w:p w:rsidR="00DE659B" w:rsidRPr="00CA75D2" w:rsidRDefault="00DE659B" w:rsidP="00DE659B">
      <w:pPr>
        <w:tabs>
          <w:tab w:val="left" w:pos="1418"/>
        </w:tabs>
        <w:suppressAutoHyphens/>
        <w:autoSpaceDE w:val="0"/>
        <w:spacing w:after="0" w:line="240" w:lineRule="auto"/>
        <w:jc w:val="center"/>
        <w:rPr>
          <w:rFonts w:ascii="Times New Roman" w:eastAsia="GOST Type AU" w:hAnsi="Times New Roman" w:cs="Times New Roman"/>
          <w:b/>
          <w:sz w:val="28"/>
          <w:szCs w:val="28"/>
          <w:lang w:eastAsia="ar-SA"/>
        </w:rPr>
      </w:pPr>
    </w:p>
    <w:p w:rsidR="00DE659B" w:rsidRPr="00CA75D2" w:rsidRDefault="00DE659B" w:rsidP="00DE659B">
      <w:pPr>
        <w:pStyle w:val="11"/>
        <w:spacing w:line="240" w:lineRule="auto"/>
        <w:rPr>
          <w:rFonts w:eastAsiaTheme="minorEastAsia"/>
          <w:bCs w:val="0"/>
          <w:kern w:val="0"/>
          <w:sz w:val="28"/>
          <w:szCs w:val="28"/>
        </w:rPr>
      </w:pPr>
      <w:r w:rsidRPr="00CA75D2">
        <w:rPr>
          <w:rFonts w:eastAsia="GOST Type AU"/>
          <w:sz w:val="28"/>
          <w:szCs w:val="28"/>
          <w:u w:val="single"/>
        </w:rPr>
        <w:fldChar w:fldCharType="begin"/>
      </w:r>
      <w:r w:rsidRPr="00CA75D2">
        <w:rPr>
          <w:rFonts w:eastAsia="GOST Type AU"/>
          <w:sz w:val="28"/>
          <w:szCs w:val="28"/>
          <w:u w:val="single"/>
        </w:rPr>
        <w:instrText xml:space="preserve"> TOC \o "1-5" \h \z \u </w:instrText>
      </w:r>
      <w:r w:rsidRPr="00CA75D2">
        <w:rPr>
          <w:rFonts w:eastAsia="GOST Type AU"/>
          <w:sz w:val="28"/>
          <w:szCs w:val="28"/>
          <w:u w:val="single"/>
        </w:rPr>
        <w:fldChar w:fldCharType="separate"/>
      </w:r>
      <w:hyperlink w:anchor="_Toc129608349" w:history="1">
        <w:r w:rsidRPr="00CA75D2">
          <w:rPr>
            <w:rStyle w:val="ae"/>
          </w:rPr>
          <w:t>Часть 1. ПОРЯДОК ПРИМЕНЕНИЯ ПРАВИЛ ЗЕМЛЕПОЛЬЗОВАНИЯ И</w:t>
        </w:r>
        <w:r>
          <w:rPr>
            <w:rStyle w:val="ae"/>
          </w:rPr>
          <w:t> </w:t>
        </w:r>
        <w:r w:rsidRPr="00CA75D2">
          <w:rPr>
            <w:rStyle w:val="ae"/>
          </w:rPr>
          <w:t>ЗАСТРОЙКИ И ВНЕСЕНИЯ В НИХ ИЗМЕНЕНИЙ</w:t>
        </w:r>
        <w:r w:rsidRPr="00CA75D2">
          <w:rPr>
            <w:webHidden/>
            <w:sz w:val="28"/>
            <w:szCs w:val="28"/>
          </w:rPr>
          <w:tab/>
          <w:t>4</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50" w:history="1">
        <w:r w:rsidRPr="00CA75D2">
          <w:rPr>
            <w:rStyle w:val="ae"/>
            <w:rFonts w:ascii="Times New Roman" w:eastAsia="Times New Roman" w:hAnsi="Times New Roman" w:cs="Times New Roman"/>
            <w:noProof/>
            <w:kern w:val="32"/>
          </w:rPr>
          <w:t>Раздел 1. Порядок регулирования землепользования и застройки</w:t>
        </w:r>
        <w:r w:rsidRPr="00CA75D2">
          <w:rPr>
            <w:rFonts w:ascii="Times New Roman" w:hAnsi="Times New Roman" w:cs="Times New Roman"/>
            <w:noProof/>
            <w:webHidden/>
            <w:sz w:val="28"/>
            <w:szCs w:val="28"/>
          </w:rPr>
          <w:tab/>
          <w:t>4</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1" w:history="1">
        <w:r w:rsidRPr="00CA75D2">
          <w:rPr>
            <w:rStyle w:val="ae"/>
            <w:rFonts w:ascii="Times New Roman" w:eastAsia="Times New Roman" w:hAnsi="Times New Roman" w:cs="Times New Roman"/>
            <w:noProof/>
            <w:kern w:val="32"/>
          </w:rPr>
          <w:t>Статья 1. Правовые основания введения, назначение и область применения Правил землепользования и застройки</w:t>
        </w:r>
        <w:r w:rsidRPr="00CA75D2">
          <w:rPr>
            <w:rFonts w:ascii="Times New Roman" w:hAnsi="Times New Roman" w:cs="Times New Roman"/>
            <w:noProof/>
            <w:webHidden/>
            <w:sz w:val="28"/>
            <w:szCs w:val="28"/>
          </w:rPr>
          <w:tab/>
          <w:t>4</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2" w:history="1">
        <w:r w:rsidRPr="00CA75D2">
          <w:rPr>
            <w:rStyle w:val="ae"/>
            <w:rFonts w:ascii="Times New Roman" w:eastAsia="Times New Roman" w:hAnsi="Times New Roman" w:cs="Times New Roman"/>
            <w:noProof/>
            <w:kern w:val="32"/>
          </w:rPr>
          <w:t>Статья 2. Состав и структура Правил</w:t>
        </w:r>
        <w:r w:rsidRPr="00CA75D2">
          <w:rPr>
            <w:rFonts w:ascii="Times New Roman" w:hAnsi="Times New Roman" w:cs="Times New Roman"/>
            <w:noProof/>
            <w:webHidden/>
            <w:sz w:val="28"/>
            <w:szCs w:val="28"/>
          </w:rPr>
          <w:tab/>
          <w:t>5</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3" w:history="1">
        <w:r w:rsidRPr="00CA75D2">
          <w:rPr>
            <w:rStyle w:val="ae"/>
            <w:rFonts w:ascii="Times New Roman" w:eastAsia="Times New Roman" w:hAnsi="Times New Roman" w:cs="Times New Roman"/>
            <w:noProof/>
            <w:kern w:val="32"/>
          </w:rPr>
          <w:t>Статья</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3.</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Полномочия органов государственной власти Пермского края, органов местного самоуправления в области регулирования землепользования и застройки</w:t>
        </w:r>
        <w:r w:rsidRPr="00CA75D2">
          <w:rPr>
            <w:rFonts w:ascii="Times New Roman" w:hAnsi="Times New Roman" w:cs="Times New Roman"/>
            <w:noProof/>
            <w:webHidden/>
            <w:sz w:val="28"/>
            <w:szCs w:val="28"/>
          </w:rPr>
          <w:tab/>
          <w:t>5</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4" w:history="1">
        <w:r w:rsidRPr="00CA75D2">
          <w:rPr>
            <w:rStyle w:val="ae"/>
            <w:rFonts w:ascii="Times New Roman" w:eastAsia="Times New Roman" w:hAnsi="Times New Roman" w:cs="Times New Roman"/>
            <w:noProof/>
            <w:kern w:val="32"/>
          </w:rPr>
          <w:t>Статья 4. Комиссия по землепользованию и застройке</w:t>
        </w:r>
        <w:r w:rsidRPr="00CA75D2">
          <w:rPr>
            <w:rFonts w:ascii="Times New Roman" w:hAnsi="Times New Roman" w:cs="Times New Roman"/>
            <w:noProof/>
            <w:webHidden/>
            <w:sz w:val="28"/>
            <w:szCs w:val="28"/>
          </w:rPr>
          <w:tab/>
        </w:r>
      </w:hyperlink>
      <w:r>
        <w:rPr>
          <w:rFonts w:ascii="Times New Roman" w:hAnsi="Times New Roman" w:cs="Times New Roman"/>
          <w:noProof/>
          <w:sz w:val="28"/>
          <w:szCs w:val="28"/>
        </w:rPr>
        <w:t>6</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5" w:history="1">
        <w:r w:rsidRPr="00CA75D2">
          <w:rPr>
            <w:rStyle w:val="ae"/>
            <w:rFonts w:ascii="Times New Roman" w:eastAsia="Times New Roman" w:hAnsi="Times New Roman" w:cs="Times New Roman"/>
            <w:noProof/>
            <w:kern w:val="32"/>
          </w:rPr>
          <w:t>Статья</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5.</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Порядок и условия предоставления земельных участков из состава муниципальных земель физическим и юридическим лицам</w:t>
        </w:r>
        <w:r w:rsidRPr="00CA75D2">
          <w:rPr>
            <w:rFonts w:ascii="Times New Roman" w:hAnsi="Times New Roman" w:cs="Times New Roman"/>
            <w:noProof/>
            <w:webHidden/>
            <w:sz w:val="28"/>
            <w:szCs w:val="28"/>
          </w:rPr>
          <w:tab/>
          <w:t>8</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6" w:history="1">
        <w:r w:rsidRPr="00CA75D2">
          <w:rPr>
            <w:rStyle w:val="ae"/>
            <w:rFonts w:ascii="Times New Roman" w:eastAsia="Times New Roman" w:hAnsi="Times New Roman" w:cs="Times New Roman"/>
            <w:noProof/>
            <w:kern w:val="32"/>
          </w:rPr>
          <w:t>Статья</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6.</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Предельные (минимальные и (или) максимальные) размеры земельных участков и предельные параметры разреш</w:t>
        </w:r>
        <w:r>
          <w:rPr>
            <w:rStyle w:val="ae"/>
            <w:rFonts w:ascii="Times New Roman" w:eastAsia="Times New Roman" w:hAnsi="Times New Roman" w:cs="Times New Roman"/>
            <w:noProof/>
            <w:kern w:val="32"/>
          </w:rPr>
          <w:t>ё</w:t>
        </w:r>
        <w:r w:rsidRPr="00CA75D2">
          <w:rPr>
            <w:rStyle w:val="ae"/>
            <w:rFonts w:ascii="Times New Roman" w:eastAsia="Times New Roman" w:hAnsi="Times New Roman" w:cs="Times New Roman"/>
            <w:noProof/>
            <w:kern w:val="32"/>
          </w:rPr>
          <w:t>нного строительства, реконструкции объектов капитального строительства</w:t>
        </w:r>
        <w:r w:rsidRPr="00CA75D2">
          <w:rPr>
            <w:rFonts w:ascii="Times New Roman" w:hAnsi="Times New Roman" w:cs="Times New Roman"/>
            <w:noProof/>
            <w:webHidden/>
            <w:sz w:val="28"/>
            <w:szCs w:val="28"/>
          </w:rPr>
          <w:tab/>
          <w:t>8</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57" w:history="1">
        <w:r w:rsidRPr="00CA75D2">
          <w:rPr>
            <w:rStyle w:val="ae"/>
            <w:rFonts w:ascii="Times New Roman" w:eastAsia="Times New Roman" w:hAnsi="Times New Roman" w:cs="Times New Roman"/>
            <w:noProof/>
            <w:kern w:val="32"/>
          </w:rPr>
          <w:t>Раздел</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2.</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Порядок изменения видов разреш</w:t>
        </w:r>
        <w:r>
          <w:rPr>
            <w:rStyle w:val="ae"/>
            <w:rFonts w:ascii="Times New Roman" w:eastAsia="Times New Roman" w:hAnsi="Times New Roman" w:cs="Times New Roman"/>
            <w:noProof/>
            <w:kern w:val="32"/>
          </w:rPr>
          <w:t>ё</w:t>
        </w:r>
        <w:r w:rsidRPr="00CA75D2">
          <w:rPr>
            <w:rStyle w:val="ae"/>
            <w:rFonts w:ascii="Times New Roman" w:eastAsia="Times New Roman" w:hAnsi="Times New Roman" w:cs="Times New Roman"/>
            <w:noProof/>
            <w:kern w:val="32"/>
          </w:rPr>
          <w:t>нного использования земельных участков и объектов капитального строительства физическими и юридическими лицами</w:t>
        </w:r>
        <w:r w:rsidRPr="00CA75D2">
          <w:rPr>
            <w:rFonts w:ascii="Times New Roman" w:hAnsi="Times New Roman" w:cs="Times New Roman"/>
            <w:noProof/>
            <w:webHidden/>
            <w:sz w:val="28"/>
            <w:szCs w:val="28"/>
          </w:rPr>
          <w:tab/>
          <w:t>9</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8" w:history="1">
        <w:r w:rsidRPr="00CA75D2">
          <w:rPr>
            <w:rStyle w:val="ae"/>
            <w:rFonts w:ascii="Times New Roman" w:eastAsia="Times New Roman" w:hAnsi="Times New Roman" w:cs="Times New Roman"/>
            <w:noProof/>
            <w:kern w:val="32"/>
          </w:rPr>
          <w:t>Статья 7. Порядок изменения одного вида разреш</w:t>
        </w:r>
        <w:r>
          <w:rPr>
            <w:rStyle w:val="ae"/>
            <w:rFonts w:ascii="Times New Roman" w:eastAsia="Times New Roman" w:hAnsi="Times New Roman" w:cs="Times New Roman"/>
            <w:noProof/>
            <w:kern w:val="32"/>
          </w:rPr>
          <w:t>ё</w:t>
        </w:r>
        <w:r w:rsidRPr="00CA75D2">
          <w:rPr>
            <w:rStyle w:val="ae"/>
            <w:rFonts w:ascii="Times New Roman" w:eastAsia="Times New Roman" w:hAnsi="Times New Roman" w:cs="Times New Roman"/>
            <w:noProof/>
            <w:kern w:val="32"/>
          </w:rPr>
          <w:t>нного использования на другой вид разреш</w:t>
        </w:r>
        <w:r>
          <w:rPr>
            <w:rStyle w:val="ae"/>
            <w:rFonts w:ascii="Times New Roman" w:eastAsia="Times New Roman" w:hAnsi="Times New Roman" w:cs="Times New Roman"/>
            <w:noProof/>
            <w:kern w:val="32"/>
          </w:rPr>
          <w:t>ё</w:t>
        </w:r>
        <w:r w:rsidRPr="00CA75D2">
          <w:rPr>
            <w:rStyle w:val="ae"/>
            <w:rFonts w:ascii="Times New Roman" w:eastAsia="Times New Roman" w:hAnsi="Times New Roman" w:cs="Times New Roman"/>
            <w:noProof/>
            <w:kern w:val="32"/>
          </w:rPr>
          <w:t>нного использования земельных участков и объектов капитального строительства</w:t>
        </w:r>
        <w:r w:rsidRPr="00CA75D2">
          <w:rPr>
            <w:rFonts w:ascii="Times New Roman" w:hAnsi="Times New Roman" w:cs="Times New Roman"/>
            <w:noProof/>
            <w:webHidden/>
            <w:sz w:val="28"/>
            <w:szCs w:val="28"/>
          </w:rPr>
          <w:tab/>
          <w:t>9</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59" w:history="1">
        <w:r w:rsidRPr="00CA75D2">
          <w:rPr>
            <w:rStyle w:val="ae"/>
            <w:rFonts w:ascii="Times New Roman" w:eastAsia="Times New Roman" w:hAnsi="Times New Roman" w:cs="Times New Roman"/>
            <w:noProof/>
            <w:kern w:val="32"/>
          </w:rPr>
          <w:t>Статья</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8.</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Порядок предоставления разрешения на условно-разреш</w:t>
        </w:r>
        <w:r>
          <w:rPr>
            <w:rStyle w:val="ae"/>
            <w:rFonts w:ascii="Times New Roman" w:eastAsia="Times New Roman" w:hAnsi="Times New Roman" w:cs="Times New Roman"/>
            <w:noProof/>
            <w:kern w:val="32"/>
          </w:rPr>
          <w:t>ё</w:t>
        </w:r>
        <w:r w:rsidRPr="00CA75D2">
          <w:rPr>
            <w:rStyle w:val="ae"/>
            <w:rFonts w:ascii="Times New Roman" w:eastAsia="Times New Roman" w:hAnsi="Times New Roman" w:cs="Times New Roman"/>
            <w:noProof/>
            <w:kern w:val="32"/>
          </w:rPr>
          <w:t>нный вид использования земельного участка или объекта капитального строительства</w:t>
        </w:r>
        <w:r w:rsidRPr="00CA75D2">
          <w:rPr>
            <w:rFonts w:ascii="Times New Roman" w:hAnsi="Times New Roman" w:cs="Times New Roman"/>
            <w:noProof/>
            <w:webHidden/>
            <w:sz w:val="28"/>
            <w:szCs w:val="28"/>
          </w:rPr>
          <w:tab/>
          <w:t>1</w:t>
        </w:r>
      </w:hyperlink>
      <w:r>
        <w:rPr>
          <w:rFonts w:ascii="Times New Roman" w:hAnsi="Times New Roman" w:cs="Times New Roman"/>
          <w:noProof/>
          <w:sz w:val="28"/>
          <w:szCs w:val="28"/>
        </w:rPr>
        <w:t>1</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60" w:history="1">
        <w:r w:rsidRPr="00CA75D2">
          <w:rPr>
            <w:rStyle w:val="ae"/>
            <w:rFonts w:ascii="Times New Roman" w:eastAsia="Times New Roman" w:hAnsi="Times New Roman" w:cs="Times New Roman"/>
            <w:noProof/>
            <w:kern w:val="32"/>
          </w:rPr>
          <w:t>Статья</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9.</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Порядок предоставления разрешения на отклонение от предельных параметров разреш</w:t>
        </w:r>
        <w:r>
          <w:rPr>
            <w:rStyle w:val="ae"/>
            <w:rFonts w:ascii="Times New Roman" w:eastAsia="Times New Roman" w:hAnsi="Times New Roman" w:cs="Times New Roman"/>
            <w:noProof/>
            <w:kern w:val="32"/>
          </w:rPr>
          <w:t>ё</w:t>
        </w:r>
        <w:r w:rsidRPr="00CA75D2">
          <w:rPr>
            <w:rStyle w:val="ae"/>
            <w:rFonts w:ascii="Times New Roman" w:eastAsia="Times New Roman" w:hAnsi="Times New Roman" w:cs="Times New Roman"/>
            <w:noProof/>
            <w:kern w:val="32"/>
          </w:rPr>
          <w:t>нного строительства, реконструкции объектов капитального строительства</w:t>
        </w:r>
        <w:r w:rsidRPr="00CA75D2">
          <w:rPr>
            <w:rFonts w:ascii="Times New Roman" w:hAnsi="Times New Roman" w:cs="Times New Roman"/>
            <w:noProof/>
            <w:webHidden/>
            <w:sz w:val="28"/>
            <w:szCs w:val="28"/>
          </w:rPr>
          <w:tab/>
          <w:t>13</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61" w:history="1">
        <w:r w:rsidRPr="00CA75D2">
          <w:rPr>
            <w:rStyle w:val="ae"/>
            <w:rFonts w:ascii="Times New Roman" w:eastAsia="Times New Roman" w:hAnsi="Times New Roman" w:cs="Times New Roman"/>
            <w:noProof/>
            <w:kern w:val="32"/>
          </w:rPr>
          <w:t>Статья 10. Порядок установления публичных сервитутов</w:t>
        </w:r>
        <w:r w:rsidRPr="00CA75D2">
          <w:rPr>
            <w:rFonts w:ascii="Times New Roman" w:hAnsi="Times New Roman" w:cs="Times New Roman"/>
            <w:noProof/>
            <w:webHidden/>
            <w:sz w:val="28"/>
            <w:szCs w:val="28"/>
          </w:rPr>
          <w:tab/>
          <w:t>1</w:t>
        </w:r>
      </w:hyperlink>
      <w:r>
        <w:rPr>
          <w:rFonts w:ascii="Times New Roman" w:hAnsi="Times New Roman" w:cs="Times New Roman"/>
          <w:noProof/>
          <w:sz w:val="28"/>
          <w:szCs w:val="28"/>
        </w:rPr>
        <w:t>4</w:t>
      </w:r>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62" w:history="1">
        <w:r w:rsidRPr="00CA75D2">
          <w:rPr>
            <w:rStyle w:val="ae"/>
            <w:rFonts w:ascii="Times New Roman" w:eastAsia="Times New Roman" w:hAnsi="Times New Roman" w:cs="Times New Roman"/>
            <w:noProof/>
            <w:kern w:val="32"/>
          </w:rPr>
          <w:t>Раздел 3. Порядок подготовки документации по планировке территории</w:t>
        </w:r>
        <w:r w:rsidRPr="00CA75D2">
          <w:rPr>
            <w:rFonts w:ascii="Times New Roman" w:hAnsi="Times New Roman" w:cs="Times New Roman"/>
            <w:noProof/>
            <w:webHidden/>
            <w:sz w:val="28"/>
            <w:szCs w:val="28"/>
          </w:rPr>
          <w:tab/>
          <w:t>15</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63" w:history="1">
        <w:r w:rsidRPr="00CA75D2">
          <w:rPr>
            <w:rStyle w:val="ae"/>
            <w:rFonts w:ascii="Times New Roman" w:eastAsia="Times New Roman" w:hAnsi="Times New Roman" w:cs="Times New Roman"/>
            <w:noProof/>
            <w:kern w:val="32"/>
          </w:rPr>
          <w:t>Статья 11. Порядок подготовки документации по планировке территории</w:t>
        </w:r>
        <w:r w:rsidRPr="00CA75D2">
          <w:rPr>
            <w:rFonts w:ascii="Times New Roman" w:hAnsi="Times New Roman" w:cs="Times New Roman"/>
            <w:noProof/>
            <w:webHidden/>
            <w:sz w:val="28"/>
            <w:szCs w:val="28"/>
          </w:rPr>
          <w:tab/>
          <w:t>15</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64" w:history="1">
        <w:r w:rsidRPr="00CA75D2">
          <w:rPr>
            <w:rStyle w:val="ae"/>
            <w:rFonts w:ascii="Times New Roman" w:eastAsia="Times New Roman" w:hAnsi="Times New Roman" w:cs="Times New Roman"/>
            <w:noProof/>
            <w:kern w:val="32"/>
          </w:rPr>
          <w:t>Статья 12. Проект планировки территории</w:t>
        </w:r>
        <w:r w:rsidRPr="00CA75D2">
          <w:rPr>
            <w:rFonts w:ascii="Times New Roman" w:hAnsi="Times New Roman" w:cs="Times New Roman"/>
            <w:noProof/>
            <w:webHidden/>
            <w:sz w:val="28"/>
            <w:szCs w:val="28"/>
          </w:rPr>
          <w:tab/>
          <w:t>17</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65" w:history="1">
        <w:r w:rsidRPr="00CA75D2">
          <w:rPr>
            <w:rStyle w:val="ae"/>
            <w:rFonts w:ascii="Times New Roman" w:eastAsia="Times New Roman" w:hAnsi="Times New Roman" w:cs="Times New Roman"/>
            <w:noProof/>
            <w:kern w:val="32"/>
          </w:rPr>
          <w:t>Статья 13. Проект межевания территории</w:t>
        </w:r>
        <w:r w:rsidRPr="00CA75D2">
          <w:rPr>
            <w:rFonts w:ascii="Times New Roman" w:hAnsi="Times New Roman" w:cs="Times New Roman"/>
            <w:noProof/>
            <w:webHidden/>
            <w:sz w:val="28"/>
            <w:szCs w:val="28"/>
          </w:rPr>
          <w:tab/>
        </w:r>
      </w:hyperlink>
      <w:r>
        <w:rPr>
          <w:rFonts w:ascii="Times New Roman" w:hAnsi="Times New Roman" w:cs="Times New Roman"/>
          <w:noProof/>
          <w:sz w:val="28"/>
          <w:szCs w:val="28"/>
        </w:rPr>
        <w:t>19</w:t>
      </w:r>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66" w:history="1">
        <w:r w:rsidRPr="00CA75D2">
          <w:rPr>
            <w:rStyle w:val="ae"/>
            <w:rFonts w:ascii="Times New Roman" w:eastAsia="Times New Roman" w:hAnsi="Times New Roman" w:cs="Times New Roman"/>
            <w:noProof/>
            <w:kern w:val="32"/>
          </w:rPr>
          <w:t>Раздел 4. Порядок проведения публичных слушаний и общественных обсуждений</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 xml:space="preserve"> </w:t>
        </w:r>
        <w:r w:rsidRPr="00CA75D2">
          <w:rPr>
            <w:rFonts w:ascii="Times New Roman" w:hAnsi="Times New Roman" w:cs="Times New Roman"/>
            <w:noProof/>
            <w:webHidden/>
            <w:sz w:val="28"/>
            <w:szCs w:val="28"/>
          </w:rPr>
          <w:t>2</w:t>
        </w:r>
      </w:hyperlink>
      <w:r>
        <w:rPr>
          <w:rFonts w:ascii="Times New Roman" w:hAnsi="Times New Roman" w:cs="Times New Roman"/>
          <w:noProof/>
          <w:sz w:val="28"/>
          <w:szCs w:val="28"/>
        </w:rPr>
        <w:t>1</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67" w:history="1">
        <w:r w:rsidRPr="00CA75D2">
          <w:rPr>
            <w:rStyle w:val="ae"/>
            <w:rFonts w:ascii="Times New Roman" w:eastAsia="Times New Roman" w:hAnsi="Times New Roman" w:cs="Times New Roman"/>
            <w:noProof/>
            <w:kern w:val="32"/>
          </w:rPr>
          <w:t>Статья 14. Порядок проведения публичных слушаний и общественных обсуждений</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 xml:space="preserve"> </w:t>
        </w:r>
        <w:r w:rsidRPr="00CA75D2">
          <w:rPr>
            <w:rFonts w:ascii="Times New Roman" w:hAnsi="Times New Roman" w:cs="Times New Roman"/>
            <w:noProof/>
            <w:webHidden/>
            <w:sz w:val="28"/>
            <w:szCs w:val="28"/>
          </w:rPr>
          <w:t>2</w:t>
        </w:r>
      </w:hyperlink>
      <w:r>
        <w:rPr>
          <w:rFonts w:ascii="Times New Roman" w:hAnsi="Times New Roman" w:cs="Times New Roman"/>
          <w:noProof/>
          <w:sz w:val="28"/>
          <w:szCs w:val="28"/>
        </w:rPr>
        <w:t>1</w:t>
      </w:r>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68" w:history="1">
        <w:r w:rsidRPr="00CA75D2">
          <w:rPr>
            <w:rStyle w:val="ae"/>
            <w:rFonts w:ascii="Times New Roman" w:eastAsia="Times New Roman" w:hAnsi="Times New Roman" w:cs="Times New Roman"/>
            <w:noProof/>
            <w:kern w:val="32"/>
          </w:rPr>
          <w:t>Раздел</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5.</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Порядок подготовки, утверждения Правил и внесения изменений в</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Правила</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29</w:t>
        </w:r>
      </w:hyperlink>
    </w:p>
    <w:p w:rsidR="00DE659B" w:rsidRPr="00CA75D2" w:rsidRDefault="00DE659B" w:rsidP="00DE659B">
      <w:pPr>
        <w:spacing w:after="0" w:line="240" w:lineRule="auto"/>
        <w:jc w:val="both"/>
        <w:rPr>
          <w:rFonts w:ascii="Times New Roman" w:hAnsi="Times New Roman" w:cs="Times New Roman"/>
          <w:noProof/>
          <w:sz w:val="28"/>
          <w:szCs w:val="28"/>
        </w:rPr>
      </w:pPr>
      <w:r w:rsidRPr="00CA75D2">
        <w:rPr>
          <w:rFonts w:ascii="Times New Roman" w:hAnsi="Times New Roman" w:cs="Times New Roman"/>
          <w:noProof/>
          <w:sz w:val="28"/>
          <w:szCs w:val="28"/>
        </w:rPr>
        <w:t xml:space="preserve">Статья 15. Порядок подготовки проекта </w:t>
      </w:r>
      <w:r>
        <w:rPr>
          <w:rFonts w:ascii="Times New Roman" w:hAnsi="Times New Roman" w:cs="Times New Roman"/>
          <w:noProof/>
          <w:sz w:val="28"/>
          <w:szCs w:val="28"/>
        </w:rPr>
        <w:t>П</w:t>
      </w:r>
      <w:r w:rsidRPr="00CA75D2">
        <w:rPr>
          <w:rFonts w:ascii="Times New Roman" w:hAnsi="Times New Roman" w:cs="Times New Roman"/>
          <w:noProof/>
          <w:sz w:val="28"/>
          <w:szCs w:val="28"/>
        </w:rPr>
        <w:t>равил</w:t>
      </w:r>
      <w:r>
        <w:rPr>
          <w:rFonts w:ascii="Times New Roman" w:hAnsi="Times New Roman" w:cs="Times New Roman"/>
          <w:noProof/>
          <w:sz w:val="28"/>
          <w:szCs w:val="28"/>
        </w:rPr>
        <w:t xml:space="preserve">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Pr="00CA75D2">
        <w:rPr>
          <w:rFonts w:ascii="Times New Roman" w:hAnsi="Times New Roman" w:cs="Times New Roman"/>
          <w:noProof/>
          <w:sz w:val="28"/>
          <w:szCs w:val="28"/>
        </w:rPr>
        <w:tab/>
      </w:r>
      <w:r>
        <w:rPr>
          <w:rFonts w:ascii="Times New Roman" w:hAnsi="Times New Roman" w:cs="Times New Roman"/>
          <w:noProof/>
          <w:sz w:val="28"/>
          <w:szCs w:val="28"/>
        </w:rPr>
        <w:t>29</w:t>
      </w:r>
    </w:p>
    <w:p w:rsidR="00DE659B" w:rsidRPr="00CA75D2" w:rsidRDefault="00DE659B" w:rsidP="00DE659B">
      <w:pPr>
        <w:spacing w:after="0" w:line="240" w:lineRule="auto"/>
        <w:jc w:val="both"/>
        <w:rPr>
          <w:rFonts w:ascii="Times New Roman" w:hAnsi="Times New Roman" w:cs="Times New Roman"/>
          <w:noProof/>
          <w:sz w:val="28"/>
          <w:szCs w:val="28"/>
        </w:rPr>
      </w:pPr>
      <w:r w:rsidRPr="00CA75D2">
        <w:rPr>
          <w:rFonts w:ascii="Times New Roman" w:hAnsi="Times New Roman" w:cs="Times New Roman"/>
          <w:noProof/>
          <w:sz w:val="28"/>
          <w:szCs w:val="28"/>
        </w:rPr>
        <w:t xml:space="preserve">Статья 16. Порядок утверждения </w:t>
      </w:r>
      <w:r>
        <w:rPr>
          <w:rFonts w:ascii="Times New Roman" w:hAnsi="Times New Roman" w:cs="Times New Roman"/>
          <w:noProof/>
          <w:sz w:val="28"/>
          <w:szCs w:val="28"/>
        </w:rPr>
        <w:t>П</w:t>
      </w:r>
      <w:r w:rsidRPr="00CA75D2">
        <w:rPr>
          <w:rFonts w:ascii="Times New Roman" w:hAnsi="Times New Roman" w:cs="Times New Roman"/>
          <w:noProof/>
          <w:sz w:val="28"/>
          <w:szCs w:val="28"/>
        </w:rPr>
        <w:t xml:space="preserve">равил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Pr="00CA75D2">
        <w:rPr>
          <w:rFonts w:ascii="Times New Roman" w:hAnsi="Times New Roman" w:cs="Times New Roman"/>
          <w:noProof/>
          <w:sz w:val="28"/>
          <w:szCs w:val="28"/>
        </w:rPr>
        <w:t>3</w:t>
      </w:r>
      <w:r>
        <w:rPr>
          <w:rFonts w:ascii="Times New Roman" w:hAnsi="Times New Roman" w:cs="Times New Roman"/>
          <w:noProof/>
          <w:sz w:val="28"/>
          <w:szCs w:val="28"/>
        </w:rPr>
        <w:t>1</w:t>
      </w:r>
    </w:p>
    <w:p w:rsidR="00DE659B" w:rsidRPr="00CA75D2" w:rsidRDefault="00DE659B" w:rsidP="00DE659B">
      <w:pPr>
        <w:spacing w:after="0" w:line="240" w:lineRule="auto"/>
        <w:jc w:val="both"/>
        <w:rPr>
          <w:rFonts w:ascii="Times New Roman" w:hAnsi="Times New Roman" w:cs="Times New Roman"/>
          <w:noProof/>
          <w:sz w:val="28"/>
          <w:szCs w:val="28"/>
        </w:rPr>
      </w:pPr>
      <w:r w:rsidRPr="00CA75D2">
        <w:rPr>
          <w:rFonts w:ascii="Times New Roman" w:hAnsi="Times New Roman" w:cs="Times New Roman"/>
          <w:noProof/>
          <w:sz w:val="28"/>
          <w:szCs w:val="28"/>
        </w:rPr>
        <w:t xml:space="preserve">Статья 17. Порядок внесения изменений в </w:t>
      </w:r>
      <w:r>
        <w:rPr>
          <w:rFonts w:ascii="Times New Roman" w:hAnsi="Times New Roman" w:cs="Times New Roman"/>
          <w:noProof/>
          <w:sz w:val="28"/>
          <w:szCs w:val="28"/>
        </w:rPr>
        <w:t>П</w:t>
      </w:r>
      <w:r w:rsidRPr="00CA75D2">
        <w:rPr>
          <w:rFonts w:ascii="Times New Roman" w:hAnsi="Times New Roman" w:cs="Times New Roman"/>
          <w:noProof/>
          <w:sz w:val="28"/>
          <w:szCs w:val="28"/>
        </w:rPr>
        <w:t xml:space="preserve">равила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Pr="00CA75D2">
        <w:rPr>
          <w:rFonts w:ascii="Times New Roman" w:hAnsi="Times New Roman" w:cs="Times New Roman"/>
          <w:noProof/>
          <w:sz w:val="28"/>
          <w:szCs w:val="28"/>
        </w:rPr>
        <w:t>32</w:t>
      </w:r>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70" w:history="1">
        <w:r w:rsidRPr="00CA75D2">
          <w:rPr>
            <w:rStyle w:val="ae"/>
            <w:rFonts w:ascii="Times New Roman" w:eastAsia="Times New Roman" w:hAnsi="Times New Roman" w:cs="Times New Roman"/>
            <w:noProof/>
            <w:kern w:val="32"/>
          </w:rPr>
          <w:t>Раздел 6. Регулирование иных вопросов землепользования и застройки</w:t>
        </w:r>
        <w:r w:rsidRPr="00CA75D2">
          <w:rPr>
            <w:rFonts w:ascii="Times New Roman" w:hAnsi="Times New Roman" w:cs="Times New Roman"/>
            <w:noProof/>
            <w:webHidden/>
            <w:sz w:val="28"/>
            <w:szCs w:val="28"/>
          </w:rPr>
          <w:tab/>
          <w:t>3</w:t>
        </w:r>
      </w:hyperlink>
      <w:r>
        <w:rPr>
          <w:rFonts w:ascii="Times New Roman" w:hAnsi="Times New Roman" w:cs="Times New Roman"/>
          <w:noProof/>
          <w:sz w:val="28"/>
          <w:szCs w:val="28"/>
        </w:rPr>
        <w:t>4</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71" w:history="1">
        <w:r w:rsidRPr="00CA75D2">
          <w:rPr>
            <w:rStyle w:val="ae"/>
            <w:rFonts w:ascii="Times New Roman" w:eastAsia="Times New Roman" w:hAnsi="Times New Roman" w:cs="Times New Roman"/>
            <w:noProof/>
            <w:kern w:val="32"/>
          </w:rPr>
          <w:t>Статья 18. Выдача разрешений на строительство</w:t>
        </w:r>
        <w:r w:rsidRPr="00CA75D2">
          <w:rPr>
            <w:rFonts w:ascii="Times New Roman" w:hAnsi="Times New Roman" w:cs="Times New Roman"/>
            <w:noProof/>
            <w:webHidden/>
            <w:sz w:val="28"/>
            <w:szCs w:val="28"/>
          </w:rPr>
          <w:tab/>
          <w:t>3</w:t>
        </w:r>
      </w:hyperlink>
      <w:r>
        <w:rPr>
          <w:rFonts w:ascii="Times New Roman" w:hAnsi="Times New Roman" w:cs="Times New Roman"/>
          <w:noProof/>
          <w:sz w:val="28"/>
          <w:szCs w:val="28"/>
        </w:rPr>
        <w:t>4</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72" w:history="1">
        <w:r w:rsidRPr="00CA75D2">
          <w:rPr>
            <w:rStyle w:val="ae"/>
            <w:rFonts w:ascii="Times New Roman" w:eastAsia="Times New Roman" w:hAnsi="Times New Roman" w:cs="Times New Roman"/>
            <w:noProof/>
            <w:kern w:val="32"/>
          </w:rPr>
          <w:t>Статья 19. Уведомление о планируемых строительстве или реконструкции объекта индивидуального жилищного строительства или садового дома</w:t>
        </w:r>
        <w:r w:rsidRPr="00CA75D2">
          <w:rPr>
            <w:rFonts w:ascii="Times New Roman" w:hAnsi="Times New Roman" w:cs="Times New Roman"/>
            <w:noProof/>
            <w:webHidden/>
            <w:sz w:val="28"/>
            <w:szCs w:val="28"/>
          </w:rPr>
          <w:tab/>
          <w:t>4</w:t>
        </w:r>
      </w:hyperlink>
      <w:r>
        <w:rPr>
          <w:rFonts w:ascii="Times New Roman" w:hAnsi="Times New Roman" w:cs="Times New Roman"/>
          <w:noProof/>
          <w:sz w:val="28"/>
          <w:szCs w:val="28"/>
        </w:rPr>
        <w:t>3</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73" w:history="1">
        <w:r w:rsidRPr="00CA75D2">
          <w:rPr>
            <w:rStyle w:val="ae"/>
            <w:rFonts w:ascii="Times New Roman" w:eastAsia="Times New Roman" w:hAnsi="Times New Roman" w:cs="Times New Roman"/>
            <w:noProof/>
            <w:kern w:val="32"/>
          </w:rPr>
          <w:t>Статья</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20.</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Осуществление строительства, реконструкции, капитального ремонта объекта капитального строительства</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48</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74" w:history="1">
        <w:r w:rsidRPr="00CA75D2">
          <w:rPr>
            <w:rStyle w:val="ae"/>
            <w:rFonts w:ascii="Times New Roman" w:eastAsia="Times New Roman" w:hAnsi="Times New Roman" w:cs="Times New Roman"/>
            <w:noProof/>
            <w:kern w:val="32"/>
          </w:rPr>
          <w:t>Статья 21. Разрешение на ввод объекта в эксплуатацию</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51</w:t>
        </w:r>
      </w:hyperlink>
    </w:p>
    <w:p w:rsidR="00DE659B" w:rsidRPr="00CA75D2" w:rsidRDefault="00DE659B" w:rsidP="00DE659B">
      <w:pPr>
        <w:pStyle w:val="11"/>
        <w:spacing w:line="240" w:lineRule="auto"/>
        <w:rPr>
          <w:rFonts w:eastAsiaTheme="minorEastAsia"/>
          <w:bCs w:val="0"/>
          <w:kern w:val="0"/>
          <w:sz w:val="28"/>
          <w:szCs w:val="28"/>
        </w:rPr>
      </w:pPr>
      <w:hyperlink w:anchor="_Toc129608375" w:history="1">
        <w:r w:rsidRPr="00CA75D2">
          <w:rPr>
            <w:rStyle w:val="ae"/>
          </w:rPr>
          <w:t>Часть 2. КАРТА ГРАДОСТРОИТЕЛЬНОГО ЗОНИРОВАНИЯ</w:t>
        </w:r>
        <w:r w:rsidRPr="00CA75D2">
          <w:rPr>
            <w:webHidden/>
            <w:sz w:val="28"/>
            <w:szCs w:val="28"/>
          </w:rPr>
          <w:tab/>
          <w:t>6</w:t>
        </w:r>
      </w:hyperlink>
      <w:r>
        <w:rPr>
          <w:sz w:val="28"/>
          <w:szCs w:val="28"/>
        </w:rPr>
        <w:t>0</w:t>
      </w:r>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76" w:history="1">
        <w:r w:rsidRPr="00CA75D2">
          <w:rPr>
            <w:rStyle w:val="ae"/>
            <w:rFonts w:ascii="Times New Roman" w:eastAsia="Times New Roman" w:hAnsi="Times New Roman" w:cs="Times New Roman"/>
            <w:noProof/>
            <w:kern w:val="32"/>
          </w:rPr>
          <w:t>Раздел 7. Карта градостроительного зонирования</w:t>
        </w:r>
        <w:r w:rsidRPr="00CA75D2">
          <w:rPr>
            <w:rFonts w:ascii="Times New Roman" w:hAnsi="Times New Roman" w:cs="Times New Roman"/>
            <w:noProof/>
            <w:webHidden/>
            <w:sz w:val="28"/>
            <w:szCs w:val="28"/>
          </w:rPr>
          <w:tab/>
          <w:t>6</w:t>
        </w:r>
      </w:hyperlink>
      <w:r>
        <w:rPr>
          <w:rFonts w:ascii="Times New Roman" w:hAnsi="Times New Roman" w:cs="Times New Roman"/>
          <w:noProof/>
          <w:sz w:val="28"/>
          <w:szCs w:val="28"/>
        </w:rPr>
        <w:t>0</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77" w:history="1">
        <w:r w:rsidRPr="00CA75D2">
          <w:rPr>
            <w:rStyle w:val="ae"/>
            <w:rFonts w:ascii="Times New Roman" w:eastAsia="Times New Roman" w:hAnsi="Times New Roman" w:cs="Times New Roman"/>
            <w:noProof/>
            <w:kern w:val="32"/>
          </w:rPr>
          <w:t>Статья 22. Перечень территориальных зон</w:t>
        </w:r>
        <w:r w:rsidRPr="00CA75D2">
          <w:rPr>
            <w:rFonts w:ascii="Times New Roman" w:hAnsi="Times New Roman" w:cs="Times New Roman"/>
            <w:noProof/>
            <w:webHidden/>
            <w:sz w:val="28"/>
            <w:szCs w:val="28"/>
          </w:rPr>
          <w:tab/>
          <w:t>6</w:t>
        </w:r>
      </w:hyperlink>
      <w:r>
        <w:rPr>
          <w:rFonts w:ascii="Times New Roman" w:hAnsi="Times New Roman" w:cs="Times New Roman"/>
          <w:noProof/>
          <w:sz w:val="28"/>
          <w:szCs w:val="28"/>
        </w:rPr>
        <w:t>0</w:t>
      </w:r>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78" w:history="1">
        <w:r w:rsidRPr="00CA75D2">
          <w:rPr>
            <w:rStyle w:val="ae"/>
            <w:rFonts w:ascii="Times New Roman" w:eastAsia="Times New Roman" w:hAnsi="Times New Roman" w:cs="Times New Roman"/>
            <w:noProof/>
            <w:kern w:val="32"/>
          </w:rPr>
          <w:t>Раздел 8. Карта зон с особыми условиями использования территорий</w:t>
        </w:r>
        <w:r w:rsidRPr="00CA75D2">
          <w:rPr>
            <w:rFonts w:ascii="Times New Roman" w:hAnsi="Times New Roman" w:cs="Times New Roman"/>
            <w:noProof/>
            <w:webHidden/>
            <w:sz w:val="28"/>
            <w:szCs w:val="28"/>
          </w:rPr>
          <w:tab/>
          <w:t>6</w:t>
        </w:r>
        <w:r>
          <w:rPr>
            <w:rFonts w:ascii="Times New Roman" w:hAnsi="Times New Roman" w:cs="Times New Roman"/>
            <w:noProof/>
            <w:webHidden/>
            <w:sz w:val="28"/>
            <w:szCs w:val="28"/>
          </w:rPr>
          <w:t>1</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79" w:history="1">
        <w:r w:rsidRPr="00CA75D2">
          <w:rPr>
            <w:rStyle w:val="ae"/>
            <w:rFonts w:ascii="Times New Roman" w:eastAsia="Times New Roman" w:hAnsi="Times New Roman" w:cs="Times New Roman"/>
            <w:noProof/>
            <w:kern w:val="32"/>
          </w:rPr>
          <w:t>Статья 23. Содержание карты зон с особыми условиями использования территорий</w:t>
        </w:r>
        <w:r>
          <w:rPr>
            <w:rStyle w:val="ae"/>
            <w:rFonts w:ascii="Times New Roman" w:eastAsia="Times New Roman" w:hAnsi="Times New Roman" w:cs="Times New Roman"/>
            <w:noProof/>
            <w:kern w:val="32"/>
          </w:rPr>
          <w:t xml:space="preserve"> </w:t>
        </w:r>
        <w:r w:rsidRPr="00CA75D2">
          <w:rPr>
            <w:rFonts w:ascii="Times New Roman" w:hAnsi="Times New Roman" w:cs="Times New Roman"/>
            <w:noProof/>
            <w:webHidden/>
            <w:sz w:val="28"/>
            <w:szCs w:val="28"/>
          </w:rPr>
          <w:tab/>
          <w:t>6</w:t>
        </w:r>
        <w:r>
          <w:rPr>
            <w:rFonts w:ascii="Times New Roman" w:hAnsi="Times New Roman" w:cs="Times New Roman"/>
            <w:noProof/>
            <w:webHidden/>
            <w:sz w:val="28"/>
            <w:szCs w:val="28"/>
          </w:rPr>
          <w:t>1</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80" w:history="1">
        <w:r w:rsidRPr="00CA75D2">
          <w:rPr>
            <w:rStyle w:val="ae"/>
            <w:rFonts w:ascii="Times New Roman" w:eastAsia="Times New Roman" w:hAnsi="Times New Roman" w:cs="Times New Roman"/>
            <w:noProof/>
            <w:kern w:val="32"/>
          </w:rPr>
          <w:t>Статья</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24.</w:t>
        </w:r>
        <w:r>
          <w:rPr>
            <w:rStyle w:val="ae"/>
            <w:rFonts w:ascii="Times New Roman" w:eastAsia="Times New Roman" w:hAnsi="Times New Roman" w:cs="Times New Roman"/>
            <w:noProof/>
            <w:kern w:val="32"/>
          </w:rPr>
          <w:t> </w:t>
        </w:r>
        <w:r w:rsidRPr="00CA75D2">
          <w:rPr>
            <w:rStyle w:val="ae"/>
            <w:rFonts w:ascii="Times New Roman" w:eastAsia="Times New Roman" w:hAnsi="Times New Roman" w:cs="Times New Roman"/>
            <w:noProof/>
            <w:kern w:val="32"/>
          </w:rPr>
          <w:t>Ограничения использования земельных участков и объектов капитального строительства в зонах с особыми условиями использования территории</w:t>
        </w:r>
        <w:r w:rsidRPr="00CA75D2">
          <w:rPr>
            <w:rFonts w:ascii="Times New Roman" w:hAnsi="Times New Roman" w:cs="Times New Roman"/>
            <w:noProof/>
            <w:webHidden/>
            <w:sz w:val="28"/>
            <w:szCs w:val="28"/>
          </w:rPr>
          <w:tab/>
          <w:t>6</w:t>
        </w:r>
        <w:r>
          <w:rPr>
            <w:rFonts w:ascii="Times New Roman" w:hAnsi="Times New Roman" w:cs="Times New Roman"/>
            <w:noProof/>
            <w:webHidden/>
            <w:sz w:val="28"/>
            <w:szCs w:val="28"/>
          </w:rPr>
          <w:t>1</w:t>
        </w:r>
      </w:hyperlink>
    </w:p>
    <w:p w:rsidR="00DE659B" w:rsidRPr="00CA75D2" w:rsidRDefault="00DE659B" w:rsidP="00DE659B">
      <w:pPr>
        <w:pStyle w:val="11"/>
        <w:spacing w:line="240" w:lineRule="auto"/>
        <w:rPr>
          <w:rFonts w:eastAsiaTheme="minorEastAsia"/>
          <w:bCs w:val="0"/>
          <w:kern w:val="0"/>
          <w:sz w:val="28"/>
          <w:szCs w:val="28"/>
        </w:rPr>
      </w:pPr>
      <w:hyperlink w:anchor="_Toc129608381" w:history="1">
        <w:r w:rsidRPr="00CA75D2">
          <w:rPr>
            <w:rStyle w:val="ae"/>
          </w:rPr>
          <w:t>Часть 3. ГРАДОСТРОИТЕЛЬНЫЕ РЕГЛАМЕНТЫ</w:t>
        </w:r>
        <w:r w:rsidRPr="00CA75D2">
          <w:rPr>
            <w:webHidden/>
            <w:sz w:val="28"/>
            <w:szCs w:val="28"/>
          </w:rPr>
          <w:tab/>
          <w:t>64</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82" w:history="1">
        <w:r w:rsidRPr="00CA75D2">
          <w:rPr>
            <w:rStyle w:val="ae"/>
            <w:rFonts w:ascii="Times New Roman" w:eastAsia="Times New Roman" w:hAnsi="Times New Roman" w:cs="Times New Roman"/>
            <w:noProof/>
            <w:kern w:val="32"/>
          </w:rPr>
          <w:t>Раздел 9. Жилые зоны</w:t>
        </w:r>
        <w:r w:rsidRPr="00CA75D2">
          <w:rPr>
            <w:rFonts w:ascii="Times New Roman" w:hAnsi="Times New Roman" w:cs="Times New Roman"/>
            <w:noProof/>
            <w:webHidden/>
            <w:sz w:val="28"/>
            <w:szCs w:val="28"/>
          </w:rPr>
          <w:tab/>
          <w:t>64</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83" w:history="1">
        <w:r w:rsidRPr="00CA75D2">
          <w:rPr>
            <w:rStyle w:val="ae"/>
            <w:rFonts w:ascii="Times New Roman" w:eastAsia="Times New Roman" w:hAnsi="Times New Roman" w:cs="Times New Roman"/>
            <w:noProof/>
            <w:kern w:val="32"/>
          </w:rPr>
          <w:t>Статья 25. Зона застройки среднеэтажными многоквартирными домами (Ж-1)</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6</w:t>
        </w:r>
      </w:hyperlink>
      <w:r>
        <w:rPr>
          <w:rFonts w:ascii="Times New Roman" w:hAnsi="Times New Roman" w:cs="Times New Roman"/>
          <w:noProof/>
          <w:sz w:val="28"/>
          <w:szCs w:val="28"/>
        </w:rPr>
        <w:t>4</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84" w:history="1">
        <w:r w:rsidRPr="00CA75D2">
          <w:rPr>
            <w:rStyle w:val="ae"/>
            <w:rFonts w:ascii="Times New Roman" w:eastAsia="Times New Roman" w:hAnsi="Times New Roman" w:cs="Times New Roman"/>
            <w:noProof/>
            <w:kern w:val="32"/>
          </w:rPr>
          <w:t>Статья 26. Зона застройки индивидуальными жилыми домами (Ж-2)</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66</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85" w:history="1">
        <w:r w:rsidRPr="00CA75D2">
          <w:rPr>
            <w:rStyle w:val="ae"/>
            <w:rFonts w:ascii="Times New Roman" w:eastAsia="Times New Roman" w:hAnsi="Times New Roman" w:cs="Times New Roman"/>
            <w:noProof/>
            <w:kern w:val="32"/>
          </w:rPr>
          <w:t>Статья 27. Зона садоводства и огородничества (Ж-3)</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70</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86" w:history="1">
        <w:r w:rsidRPr="00CA75D2">
          <w:rPr>
            <w:rStyle w:val="ae"/>
            <w:rFonts w:ascii="Times New Roman" w:eastAsia="Times New Roman" w:hAnsi="Times New Roman" w:cs="Times New Roman"/>
            <w:noProof/>
            <w:kern w:val="32"/>
          </w:rPr>
          <w:t>Раздел 10. Общественно-деловые зоны</w:t>
        </w:r>
        <w:r w:rsidRPr="00CA75D2">
          <w:rPr>
            <w:rFonts w:ascii="Times New Roman" w:hAnsi="Times New Roman" w:cs="Times New Roman"/>
            <w:noProof/>
            <w:webHidden/>
            <w:sz w:val="28"/>
            <w:szCs w:val="28"/>
          </w:rPr>
          <w:tab/>
          <w:t>7</w:t>
        </w:r>
        <w:r>
          <w:rPr>
            <w:rFonts w:ascii="Times New Roman" w:hAnsi="Times New Roman" w:cs="Times New Roman"/>
            <w:noProof/>
            <w:webHidden/>
            <w:sz w:val="28"/>
            <w:szCs w:val="28"/>
          </w:rPr>
          <w:t>2</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87" w:history="1">
        <w:r w:rsidRPr="00CA75D2">
          <w:rPr>
            <w:rStyle w:val="ae"/>
            <w:rFonts w:ascii="Times New Roman" w:eastAsia="Times New Roman" w:hAnsi="Times New Roman" w:cs="Times New Roman"/>
            <w:noProof/>
            <w:kern w:val="32"/>
          </w:rPr>
          <w:t>Статья 28. Зона делового, общественного и коммерческого назначения (О-1)</w:t>
        </w:r>
        <w:r w:rsidRPr="00CA75D2">
          <w:rPr>
            <w:rFonts w:ascii="Times New Roman" w:hAnsi="Times New Roman" w:cs="Times New Roman"/>
            <w:noProof/>
            <w:webHidden/>
            <w:sz w:val="28"/>
            <w:szCs w:val="28"/>
          </w:rPr>
          <w:tab/>
          <w:t>7</w:t>
        </w:r>
        <w:r>
          <w:rPr>
            <w:rFonts w:ascii="Times New Roman" w:hAnsi="Times New Roman" w:cs="Times New Roman"/>
            <w:noProof/>
            <w:webHidden/>
            <w:sz w:val="28"/>
            <w:szCs w:val="28"/>
          </w:rPr>
          <w:t>2</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88" w:history="1">
        <w:r w:rsidRPr="00CA75D2">
          <w:rPr>
            <w:rStyle w:val="ae"/>
            <w:rFonts w:ascii="Times New Roman" w:eastAsia="Times New Roman" w:hAnsi="Times New Roman" w:cs="Times New Roman"/>
            <w:noProof/>
            <w:kern w:val="32"/>
          </w:rPr>
          <w:t>Статья 29. Зона спортивного назначения (О-2)</w:t>
        </w:r>
        <w:r w:rsidRPr="00CA75D2">
          <w:rPr>
            <w:rFonts w:ascii="Times New Roman" w:hAnsi="Times New Roman" w:cs="Times New Roman"/>
            <w:noProof/>
            <w:webHidden/>
            <w:sz w:val="28"/>
            <w:szCs w:val="28"/>
          </w:rPr>
          <w:tab/>
          <w:t>7</w:t>
        </w:r>
      </w:hyperlink>
      <w:r>
        <w:rPr>
          <w:rFonts w:ascii="Times New Roman" w:hAnsi="Times New Roman" w:cs="Times New Roman"/>
          <w:noProof/>
          <w:sz w:val="28"/>
          <w:szCs w:val="28"/>
        </w:rPr>
        <w:t>3</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89" w:history="1">
        <w:r w:rsidRPr="00CA75D2">
          <w:rPr>
            <w:rStyle w:val="ae"/>
            <w:rFonts w:ascii="Times New Roman" w:eastAsia="Times New Roman" w:hAnsi="Times New Roman" w:cs="Times New Roman"/>
            <w:noProof/>
            <w:kern w:val="32"/>
          </w:rPr>
          <w:t>Статья 30. Зона здравоохранения (О-3)</w:t>
        </w:r>
        <w:r w:rsidRPr="00CA75D2">
          <w:rPr>
            <w:rFonts w:ascii="Times New Roman" w:hAnsi="Times New Roman" w:cs="Times New Roman"/>
            <w:noProof/>
            <w:webHidden/>
            <w:sz w:val="28"/>
            <w:szCs w:val="28"/>
          </w:rPr>
          <w:tab/>
          <w:t>7</w:t>
        </w:r>
      </w:hyperlink>
      <w:r>
        <w:rPr>
          <w:rFonts w:ascii="Times New Roman" w:hAnsi="Times New Roman" w:cs="Times New Roman"/>
          <w:noProof/>
          <w:sz w:val="28"/>
          <w:szCs w:val="28"/>
        </w:rPr>
        <w:t>5</w:t>
      </w:r>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90" w:history="1">
        <w:r w:rsidRPr="00CA75D2">
          <w:rPr>
            <w:rStyle w:val="ae"/>
            <w:rFonts w:ascii="Times New Roman" w:eastAsia="Times New Roman" w:hAnsi="Times New Roman" w:cs="Times New Roman"/>
            <w:noProof/>
            <w:kern w:val="32"/>
          </w:rPr>
          <w:t>Раздел 11. Производственные зоны</w:t>
        </w:r>
        <w:r w:rsidRPr="00CA75D2">
          <w:rPr>
            <w:rFonts w:ascii="Times New Roman" w:hAnsi="Times New Roman" w:cs="Times New Roman"/>
            <w:noProof/>
            <w:webHidden/>
            <w:sz w:val="28"/>
            <w:szCs w:val="28"/>
          </w:rPr>
          <w:tab/>
          <w:t>7</w:t>
        </w:r>
      </w:hyperlink>
      <w:r>
        <w:rPr>
          <w:rFonts w:ascii="Times New Roman" w:hAnsi="Times New Roman" w:cs="Times New Roman"/>
          <w:noProof/>
          <w:sz w:val="28"/>
          <w:szCs w:val="28"/>
        </w:rPr>
        <w:t>6</w:t>
      </w:r>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91" w:history="1">
        <w:r w:rsidRPr="00CA75D2">
          <w:rPr>
            <w:rStyle w:val="ae"/>
            <w:rFonts w:ascii="Times New Roman" w:eastAsia="Times New Roman" w:hAnsi="Times New Roman" w:cs="Times New Roman"/>
            <w:noProof/>
            <w:kern w:val="32"/>
          </w:rPr>
          <w:t>Статья 31. Производственная зона (П-1)</w:t>
        </w:r>
        <w:r w:rsidRPr="00CA75D2">
          <w:rPr>
            <w:rFonts w:ascii="Times New Roman" w:hAnsi="Times New Roman" w:cs="Times New Roman"/>
            <w:noProof/>
            <w:webHidden/>
            <w:sz w:val="28"/>
            <w:szCs w:val="28"/>
          </w:rPr>
          <w:tab/>
          <w:t>7</w:t>
        </w:r>
        <w:r>
          <w:rPr>
            <w:rFonts w:ascii="Times New Roman" w:hAnsi="Times New Roman" w:cs="Times New Roman"/>
            <w:noProof/>
            <w:webHidden/>
            <w:sz w:val="28"/>
            <w:szCs w:val="28"/>
          </w:rPr>
          <w:t>6</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92" w:history="1">
        <w:r w:rsidRPr="00CA75D2">
          <w:rPr>
            <w:rStyle w:val="ae"/>
            <w:rFonts w:ascii="Times New Roman" w:eastAsia="Times New Roman" w:hAnsi="Times New Roman" w:cs="Times New Roman"/>
            <w:noProof/>
            <w:kern w:val="32"/>
          </w:rPr>
          <w:t>Статья 32. Коммунально-складская зона (П-2)</w:t>
        </w:r>
        <w:r w:rsidRPr="00CA75D2">
          <w:rPr>
            <w:rFonts w:ascii="Times New Roman" w:hAnsi="Times New Roman" w:cs="Times New Roman"/>
            <w:noProof/>
            <w:webHidden/>
            <w:sz w:val="28"/>
            <w:szCs w:val="28"/>
          </w:rPr>
          <w:tab/>
          <w:t>7</w:t>
        </w:r>
        <w:r>
          <w:rPr>
            <w:rFonts w:ascii="Times New Roman" w:hAnsi="Times New Roman" w:cs="Times New Roman"/>
            <w:noProof/>
            <w:webHidden/>
            <w:sz w:val="28"/>
            <w:szCs w:val="28"/>
          </w:rPr>
          <w:t>9</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93" w:history="1">
        <w:r w:rsidRPr="00CA75D2">
          <w:rPr>
            <w:rStyle w:val="ae"/>
            <w:rFonts w:ascii="Times New Roman" w:eastAsia="Times New Roman" w:hAnsi="Times New Roman" w:cs="Times New Roman"/>
            <w:noProof/>
            <w:kern w:val="32"/>
          </w:rPr>
          <w:t>Раздел 12. Зоны объектов инженерной и транспортной инфраструктуры</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80</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94" w:history="1">
        <w:r w:rsidRPr="00CA75D2">
          <w:rPr>
            <w:rStyle w:val="ae"/>
            <w:rFonts w:ascii="Times New Roman" w:eastAsia="Times New Roman" w:hAnsi="Times New Roman" w:cs="Times New Roman"/>
            <w:noProof/>
            <w:kern w:val="32"/>
          </w:rPr>
          <w:t>Статья 33. Зона инженерной инфраструктуры (И-1)</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80</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95" w:history="1">
        <w:r w:rsidRPr="00CA75D2">
          <w:rPr>
            <w:rStyle w:val="ae"/>
            <w:rFonts w:ascii="Times New Roman" w:eastAsia="Times New Roman" w:hAnsi="Times New Roman" w:cs="Times New Roman"/>
            <w:noProof/>
            <w:kern w:val="32"/>
          </w:rPr>
          <w:t>Статья 34. Зона транспортной инфраструктуры (Т-1)</w:t>
        </w:r>
        <w:r w:rsidRPr="00CA75D2">
          <w:rPr>
            <w:rFonts w:ascii="Times New Roman" w:hAnsi="Times New Roman" w:cs="Times New Roman"/>
            <w:noProof/>
            <w:webHidden/>
            <w:sz w:val="28"/>
            <w:szCs w:val="28"/>
          </w:rPr>
          <w:tab/>
          <w:t>8</w:t>
        </w:r>
        <w:r>
          <w:rPr>
            <w:rFonts w:ascii="Times New Roman" w:hAnsi="Times New Roman" w:cs="Times New Roman"/>
            <w:noProof/>
            <w:webHidden/>
            <w:sz w:val="28"/>
            <w:szCs w:val="28"/>
          </w:rPr>
          <w:t>2</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96" w:history="1">
        <w:r w:rsidRPr="00CA75D2">
          <w:rPr>
            <w:rStyle w:val="ae"/>
            <w:rFonts w:ascii="Times New Roman" w:eastAsia="Times New Roman" w:hAnsi="Times New Roman" w:cs="Times New Roman"/>
            <w:noProof/>
            <w:kern w:val="32"/>
          </w:rPr>
          <w:t>Раздел 13. Зоны рекреационного назначения</w:t>
        </w:r>
        <w:r w:rsidRPr="00CA75D2">
          <w:rPr>
            <w:rFonts w:ascii="Times New Roman" w:hAnsi="Times New Roman" w:cs="Times New Roman"/>
            <w:noProof/>
            <w:webHidden/>
            <w:sz w:val="28"/>
            <w:szCs w:val="28"/>
          </w:rPr>
          <w:tab/>
          <w:t>8</w:t>
        </w:r>
        <w:r>
          <w:rPr>
            <w:rFonts w:ascii="Times New Roman" w:hAnsi="Times New Roman" w:cs="Times New Roman"/>
            <w:noProof/>
            <w:webHidden/>
            <w:sz w:val="28"/>
            <w:szCs w:val="28"/>
          </w:rPr>
          <w:t>4</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97" w:history="1">
        <w:r w:rsidRPr="00CA75D2">
          <w:rPr>
            <w:rStyle w:val="ae"/>
            <w:rFonts w:ascii="Times New Roman" w:eastAsia="Times New Roman" w:hAnsi="Times New Roman" w:cs="Times New Roman"/>
            <w:noProof/>
            <w:kern w:val="32"/>
          </w:rPr>
          <w:t>Статья 35. Зона естественного ландшафта (Р-1)</w:t>
        </w:r>
        <w:r w:rsidRPr="00CA75D2">
          <w:rPr>
            <w:rFonts w:ascii="Times New Roman" w:hAnsi="Times New Roman" w:cs="Times New Roman"/>
            <w:noProof/>
            <w:webHidden/>
            <w:sz w:val="28"/>
            <w:szCs w:val="28"/>
          </w:rPr>
          <w:tab/>
          <w:t>8</w:t>
        </w:r>
        <w:r>
          <w:rPr>
            <w:rFonts w:ascii="Times New Roman" w:hAnsi="Times New Roman" w:cs="Times New Roman"/>
            <w:noProof/>
            <w:webHidden/>
            <w:sz w:val="28"/>
            <w:szCs w:val="28"/>
          </w:rPr>
          <w:t>4</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398" w:history="1">
        <w:r w:rsidRPr="00CA75D2">
          <w:rPr>
            <w:rStyle w:val="ae"/>
            <w:rFonts w:ascii="Times New Roman" w:eastAsia="Times New Roman" w:hAnsi="Times New Roman" w:cs="Times New Roman"/>
            <w:noProof/>
            <w:kern w:val="32"/>
          </w:rPr>
          <w:t>Статья 36. Зона рекреационного назначения (Р-2)</w:t>
        </w:r>
        <w:r w:rsidRPr="00CA75D2">
          <w:rPr>
            <w:rFonts w:ascii="Times New Roman" w:hAnsi="Times New Roman" w:cs="Times New Roman"/>
            <w:noProof/>
            <w:webHidden/>
            <w:sz w:val="28"/>
            <w:szCs w:val="28"/>
          </w:rPr>
          <w:tab/>
          <w:t>8</w:t>
        </w:r>
        <w:r>
          <w:rPr>
            <w:rFonts w:ascii="Times New Roman" w:hAnsi="Times New Roman" w:cs="Times New Roman"/>
            <w:noProof/>
            <w:webHidden/>
            <w:sz w:val="28"/>
            <w:szCs w:val="28"/>
          </w:rPr>
          <w:t>6</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399" w:history="1">
        <w:r w:rsidRPr="00CA75D2">
          <w:rPr>
            <w:rStyle w:val="ae"/>
            <w:rFonts w:ascii="Times New Roman" w:eastAsia="Times New Roman" w:hAnsi="Times New Roman" w:cs="Times New Roman"/>
            <w:noProof/>
            <w:kern w:val="32"/>
          </w:rPr>
          <w:t>Раздел 14. Зоны специального назначения</w:t>
        </w:r>
        <w:r w:rsidRPr="00CA75D2">
          <w:rPr>
            <w:rFonts w:ascii="Times New Roman" w:hAnsi="Times New Roman" w:cs="Times New Roman"/>
            <w:noProof/>
            <w:webHidden/>
            <w:sz w:val="28"/>
            <w:szCs w:val="28"/>
          </w:rPr>
          <w:tab/>
          <w:t>8</w:t>
        </w:r>
        <w:r>
          <w:rPr>
            <w:rFonts w:ascii="Times New Roman" w:hAnsi="Times New Roman" w:cs="Times New Roman"/>
            <w:noProof/>
            <w:webHidden/>
            <w:sz w:val="28"/>
            <w:szCs w:val="28"/>
          </w:rPr>
          <w:t>8</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400" w:history="1">
        <w:r w:rsidRPr="00CA75D2">
          <w:rPr>
            <w:rStyle w:val="ae"/>
            <w:rFonts w:ascii="Times New Roman" w:eastAsia="Times New Roman" w:hAnsi="Times New Roman" w:cs="Times New Roman"/>
            <w:noProof/>
            <w:kern w:val="32"/>
          </w:rPr>
          <w:t>Статья 37. Зона размещения военных объектов (С-1)</w:t>
        </w:r>
        <w:r w:rsidRPr="00CA75D2">
          <w:rPr>
            <w:rFonts w:ascii="Times New Roman" w:hAnsi="Times New Roman" w:cs="Times New Roman"/>
            <w:noProof/>
            <w:webHidden/>
            <w:sz w:val="28"/>
            <w:szCs w:val="28"/>
          </w:rPr>
          <w:tab/>
          <w:t>8</w:t>
        </w:r>
        <w:r>
          <w:rPr>
            <w:rFonts w:ascii="Times New Roman" w:hAnsi="Times New Roman" w:cs="Times New Roman"/>
            <w:noProof/>
            <w:webHidden/>
            <w:sz w:val="28"/>
            <w:szCs w:val="28"/>
          </w:rPr>
          <w:t>8</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401" w:history="1">
        <w:r w:rsidRPr="00CA75D2">
          <w:rPr>
            <w:rStyle w:val="ae"/>
            <w:rFonts w:ascii="Times New Roman" w:eastAsia="Times New Roman" w:hAnsi="Times New Roman" w:cs="Times New Roman"/>
            <w:noProof/>
            <w:kern w:val="32"/>
          </w:rPr>
          <w:t>Статья 38. Зона объектов захоронения ТКО (С-2)</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90</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402" w:history="1">
        <w:r w:rsidRPr="00CA75D2">
          <w:rPr>
            <w:rStyle w:val="ae"/>
            <w:rFonts w:ascii="Times New Roman" w:eastAsia="Times New Roman" w:hAnsi="Times New Roman" w:cs="Times New Roman"/>
            <w:noProof/>
            <w:kern w:val="32"/>
          </w:rPr>
          <w:t>Статья 39. Зона кладбищ (С-3)</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91</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403" w:history="1">
        <w:r w:rsidRPr="00CA75D2">
          <w:rPr>
            <w:rStyle w:val="ae"/>
            <w:rFonts w:ascii="Times New Roman" w:eastAsia="Times New Roman" w:hAnsi="Times New Roman" w:cs="Times New Roman"/>
            <w:noProof/>
            <w:kern w:val="32"/>
          </w:rPr>
          <w:t>Раздел 15. Зоны территорий общего пользования</w:t>
        </w:r>
        <w:r w:rsidRPr="00CA75D2">
          <w:rPr>
            <w:rFonts w:ascii="Times New Roman" w:hAnsi="Times New Roman" w:cs="Times New Roman"/>
            <w:noProof/>
            <w:webHidden/>
            <w:sz w:val="28"/>
            <w:szCs w:val="28"/>
          </w:rPr>
          <w:tab/>
        </w:r>
        <w:r>
          <w:rPr>
            <w:rFonts w:ascii="Times New Roman" w:hAnsi="Times New Roman" w:cs="Times New Roman"/>
            <w:noProof/>
            <w:webHidden/>
            <w:sz w:val="28"/>
            <w:szCs w:val="28"/>
          </w:rPr>
          <w:t>92</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404" w:history="1">
        <w:r w:rsidRPr="00CA75D2">
          <w:rPr>
            <w:rStyle w:val="ae"/>
            <w:rFonts w:ascii="Times New Roman" w:eastAsia="Times New Roman" w:hAnsi="Times New Roman" w:cs="Times New Roman"/>
            <w:noProof/>
            <w:kern w:val="32"/>
          </w:rPr>
          <w:t>Статья 40. Зона территорий общего пользования (ТОП-1)</w:t>
        </w:r>
        <w:r w:rsidRPr="00CA75D2">
          <w:rPr>
            <w:rFonts w:ascii="Times New Roman" w:hAnsi="Times New Roman" w:cs="Times New Roman"/>
            <w:noProof/>
            <w:webHidden/>
            <w:sz w:val="28"/>
            <w:szCs w:val="28"/>
          </w:rPr>
          <w:tab/>
          <w:t>9</w:t>
        </w:r>
        <w:r>
          <w:rPr>
            <w:rFonts w:ascii="Times New Roman" w:hAnsi="Times New Roman" w:cs="Times New Roman"/>
            <w:noProof/>
            <w:webHidden/>
            <w:sz w:val="28"/>
            <w:szCs w:val="28"/>
          </w:rPr>
          <w:t>2</w:t>
        </w:r>
      </w:hyperlink>
    </w:p>
    <w:p w:rsidR="00DE659B" w:rsidRPr="00CA75D2" w:rsidRDefault="00DE659B" w:rsidP="00DE659B">
      <w:pPr>
        <w:pStyle w:val="2b"/>
        <w:tabs>
          <w:tab w:val="right" w:leader="dot" w:pos="10206"/>
        </w:tabs>
        <w:spacing w:after="0" w:line="240" w:lineRule="auto"/>
        <w:ind w:left="0"/>
        <w:jc w:val="both"/>
        <w:rPr>
          <w:rFonts w:ascii="Times New Roman" w:hAnsi="Times New Roman" w:cs="Times New Roman"/>
          <w:noProof/>
          <w:sz w:val="28"/>
          <w:szCs w:val="28"/>
        </w:rPr>
      </w:pPr>
      <w:hyperlink w:anchor="_Toc129608405" w:history="1">
        <w:r w:rsidRPr="00CA75D2">
          <w:rPr>
            <w:rStyle w:val="ae"/>
            <w:rFonts w:ascii="Times New Roman" w:eastAsia="Times New Roman" w:hAnsi="Times New Roman" w:cs="Times New Roman"/>
            <w:noProof/>
            <w:kern w:val="32"/>
          </w:rPr>
          <w:t>Раздел 16. Зоны акваторий</w:t>
        </w:r>
        <w:r w:rsidRPr="00CA75D2">
          <w:rPr>
            <w:rFonts w:ascii="Times New Roman" w:hAnsi="Times New Roman" w:cs="Times New Roman"/>
            <w:noProof/>
            <w:webHidden/>
            <w:sz w:val="28"/>
            <w:szCs w:val="28"/>
          </w:rPr>
          <w:tab/>
          <w:t>9</w:t>
        </w:r>
        <w:r>
          <w:rPr>
            <w:rFonts w:ascii="Times New Roman" w:hAnsi="Times New Roman" w:cs="Times New Roman"/>
            <w:noProof/>
            <w:webHidden/>
            <w:sz w:val="28"/>
            <w:szCs w:val="28"/>
          </w:rPr>
          <w:t>2</w:t>
        </w:r>
      </w:hyperlink>
    </w:p>
    <w:p w:rsidR="00DE659B" w:rsidRPr="00CA75D2" w:rsidRDefault="00DE659B" w:rsidP="00DE659B">
      <w:pPr>
        <w:pStyle w:val="31"/>
        <w:tabs>
          <w:tab w:val="right" w:leader="dot" w:pos="10206"/>
        </w:tabs>
        <w:spacing w:after="0" w:line="240" w:lineRule="auto"/>
        <w:ind w:left="0"/>
        <w:jc w:val="both"/>
        <w:rPr>
          <w:rFonts w:ascii="Times New Roman" w:hAnsi="Times New Roman" w:cs="Times New Roman"/>
          <w:noProof/>
          <w:sz w:val="28"/>
          <w:szCs w:val="28"/>
        </w:rPr>
      </w:pPr>
      <w:hyperlink w:anchor="_Toc129608406" w:history="1">
        <w:r w:rsidRPr="00CA75D2">
          <w:rPr>
            <w:rStyle w:val="ae"/>
            <w:rFonts w:ascii="Times New Roman" w:eastAsia="Times New Roman" w:hAnsi="Times New Roman" w:cs="Times New Roman"/>
            <w:noProof/>
            <w:kern w:val="32"/>
          </w:rPr>
          <w:t>Статья 41. Зона акваторий (В-1)</w:t>
        </w:r>
        <w:r w:rsidRPr="00CA75D2">
          <w:rPr>
            <w:rFonts w:ascii="Times New Roman" w:hAnsi="Times New Roman" w:cs="Times New Roman"/>
            <w:noProof/>
            <w:webHidden/>
            <w:sz w:val="28"/>
            <w:szCs w:val="28"/>
          </w:rPr>
          <w:tab/>
          <w:t>9</w:t>
        </w:r>
        <w:r>
          <w:rPr>
            <w:rFonts w:ascii="Times New Roman" w:hAnsi="Times New Roman" w:cs="Times New Roman"/>
            <w:noProof/>
            <w:webHidden/>
            <w:sz w:val="28"/>
            <w:szCs w:val="28"/>
          </w:rPr>
          <w:t>2</w:t>
        </w:r>
      </w:hyperlink>
    </w:p>
    <w:p w:rsidR="00DE659B" w:rsidRPr="00CA75D2" w:rsidRDefault="00DE659B" w:rsidP="00DE659B">
      <w:pPr>
        <w:keepNext/>
        <w:spacing w:after="0" w:line="240" w:lineRule="auto"/>
        <w:jc w:val="both"/>
        <w:outlineLvl w:val="0"/>
        <w:rPr>
          <w:rFonts w:ascii="Times New Roman" w:eastAsia="Times New Roman" w:hAnsi="Times New Roman" w:cs="Times New Roman"/>
          <w:b/>
          <w:bCs/>
          <w:kern w:val="32"/>
          <w:sz w:val="28"/>
          <w:szCs w:val="28"/>
        </w:rPr>
        <w:sectPr w:rsidR="00DE659B" w:rsidRPr="00CA75D2" w:rsidSect="009A74BD">
          <w:pgSz w:w="11906" w:h="16838"/>
          <w:pgMar w:top="1134" w:right="567" w:bottom="567" w:left="1134" w:header="709" w:footer="0" w:gutter="0"/>
          <w:cols w:space="708"/>
          <w:docGrid w:linePitch="360"/>
        </w:sectPr>
      </w:pPr>
      <w:r w:rsidRPr="00CA75D2">
        <w:rPr>
          <w:rFonts w:ascii="Times New Roman" w:eastAsia="GOST Type AU" w:hAnsi="Times New Roman" w:cs="Times New Roman"/>
          <w:noProof/>
          <w:sz w:val="28"/>
          <w:szCs w:val="28"/>
          <w:u w:val="single"/>
          <w:lang w:eastAsia="ar-SA"/>
        </w:rPr>
        <w:fldChar w:fldCharType="end"/>
      </w:r>
    </w:p>
    <w:p w:rsidR="00DE659B" w:rsidRDefault="00DE659B" w:rsidP="00DE659B">
      <w:pPr>
        <w:keepNext/>
        <w:spacing w:after="0" w:line="228" w:lineRule="auto"/>
        <w:jc w:val="center"/>
        <w:outlineLvl w:val="0"/>
        <w:rPr>
          <w:rFonts w:ascii="Times New Roman" w:eastAsia="Times New Roman" w:hAnsi="Times New Roman" w:cs="Times New Roman"/>
          <w:b/>
          <w:bCs/>
          <w:kern w:val="32"/>
          <w:sz w:val="28"/>
          <w:szCs w:val="28"/>
        </w:rPr>
      </w:pPr>
      <w:bookmarkStart w:id="3" w:name="_Toc129608349"/>
      <w:r w:rsidRPr="00FC6CB6">
        <w:rPr>
          <w:rFonts w:ascii="Times New Roman" w:eastAsia="Times New Roman" w:hAnsi="Times New Roman" w:cs="Times New Roman"/>
          <w:b/>
          <w:bCs/>
          <w:kern w:val="32"/>
          <w:sz w:val="28"/>
          <w:szCs w:val="28"/>
        </w:rPr>
        <w:t xml:space="preserve">Часть 1. ПОРЯДОК ПРИМЕНЕНИЯ ПРАВИЛ ЗЕМЛЕПОЛЬЗОВАНИЯ </w:t>
      </w:r>
    </w:p>
    <w:p w:rsidR="00DE659B" w:rsidRPr="00FC6CB6" w:rsidRDefault="00DE659B" w:rsidP="00DE659B">
      <w:pPr>
        <w:keepNext/>
        <w:spacing w:after="0" w:line="228" w:lineRule="auto"/>
        <w:jc w:val="center"/>
        <w:outlineLvl w:val="0"/>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И ЗАСТРОЙКИ И ВНЕСЕНИЯ В НИХ ИЗМЕНЕНИЙ</w:t>
      </w:r>
      <w:bookmarkEnd w:id="1"/>
      <w:bookmarkEnd w:id="2"/>
      <w:bookmarkEnd w:id="3"/>
    </w:p>
    <w:p w:rsidR="00DE659B" w:rsidRPr="00FC6CB6" w:rsidRDefault="00DE659B" w:rsidP="00DE659B">
      <w:pPr>
        <w:autoSpaceDE w:val="0"/>
        <w:autoSpaceDN w:val="0"/>
        <w:adjustRightInd w:val="0"/>
        <w:spacing w:after="0" w:line="228" w:lineRule="auto"/>
        <w:jc w:val="center"/>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1"/>
        <w:rPr>
          <w:rFonts w:ascii="Times New Roman" w:eastAsia="Times New Roman" w:hAnsi="Times New Roman" w:cs="Times New Roman"/>
          <w:sz w:val="28"/>
          <w:szCs w:val="28"/>
        </w:rPr>
      </w:pPr>
      <w:bookmarkStart w:id="4" w:name="_Toc129608350"/>
      <w:r w:rsidRPr="00FC6CB6">
        <w:rPr>
          <w:rFonts w:ascii="Times New Roman" w:eastAsia="Times New Roman" w:hAnsi="Times New Roman" w:cs="Times New Roman"/>
          <w:b/>
          <w:bCs/>
          <w:kern w:val="32"/>
          <w:sz w:val="28"/>
          <w:szCs w:val="28"/>
        </w:rPr>
        <w:t xml:space="preserve">Раздел 1. </w:t>
      </w:r>
      <w:r>
        <w:rPr>
          <w:rFonts w:ascii="Times New Roman" w:eastAsia="Times New Roman" w:hAnsi="Times New Roman" w:cs="Times New Roman"/>
          <w:b/>
          <w:bCs/>
          <w:kern w:val="32"/>
          <w:sz w:val="28"/>
          <w:szCs w:val="28"/>
        </w:rPr>
        <w:t>Порядок</w:t>
      </w:r>
      <w:r w:rsidRPr="00FC6CB6">
        <w:rPr>
          <w:rFonts w:ascii="Times New Roman" w:eastAsia="Times New Roman" w:hAnsi="Times New Roman" w:cs="Times New Roman"/>
          <w:b/>
          <w:bCs/>
          <w:kern w:val="32"/>
          <w:sz w:val="28"/>
          <w:szCs w:val="28"/>
        </w:rPr>
        <w:t xml:space="preserve"> регулировани</w:t>
      </w:r>
      <w:r>
        <w:rPr>
          <w:rFonts w:ascii="Times New Roman" w:eastAsia="Times New Roman" w:hAnsi="Times New Roman" w:cs="Times New Roman"/>
          <w:b/>
          <w:bCs/>
          <w:kern w:val="32"/>
          <w:sz w:val="28"/>
          <w:szCs w:val="28"/>
        </w:rPr>
        <w:t>я</w:t>
      </w:r>
      <w:r w:rsidRPr="00FC6CB6">
        <w:rPr>
          <w:rFonts w:ascii="Times New Roman" w:eastAsia="Times New Roman" w:hAnsi="Times New Roman" w:cs="Times New Roman"/>
          <w:b/>
          <w:bCs/>
          <w:kern w:val="32"/>
          <w:sz w:val="28"/>
          <w:szCs w:val="28"/>
        </w:rPr>
        <w:t xml:space="preserve"> землепользования и застройки</w:t>
      </w:r>
      <w:bookmarkEnd w:id="4"/>
    </w:p>
    <w:p w:rsidR="00DE659B" w:rsidRPr="00FC6CB6" w:rsidRDefault="00DE659B" w:rsidP="00DE659B">
      <w:pPr>
        <w:widowControl w:val="0"/>
        <w:autoSpaceDE w:val="0"/>
        <w:autoSpaceDN w:val="0"/>
        <w:spacing w:after="0" w:line="228" w:lineRule="auto"/>
        <w:jc w:val="center"/>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5" w:name="_Toc458175563"/>
      <w:bookmarkStart w:id="6" w:name="_Toc35798658"/>
      <w:bookmarkStart w:id="7" w:name="_Toc129608351"/>
      <w:r w:rsidRPr="00FC6CB6">
        <w:rPr>
          <w:rFonts w:ascii="Times New Roman" w:eastAsia="Times New Roman" w:hAnsi="Times New Roman" w:cs="Times New Roman"/>
          <w:b/>
          <w:bCs/>
          <w:kern w:val="32"/>
          <w:sz w:val="28"/>
          <w:szCs w:val="28"/>
        </w:rPr>
        <w:t xml:space="preserve">Статья 1. </w:t>
      </w:r>
      <w:bookmarkEnd w:id="5"/>
      <w:bookmarkEnd w:id="6"/>
      <w:r w:rsidRPr="00FC6CB6">
        <w:rPr>
          <w:rFonts w:ascii="Times New Roman" w:eastAsia="Times New Roman" w:hAnsi="Times New Roman" w:cs="Times New Roman"/>
          <w:b/>
          <w:bCs/>
          <w:kern w:val="32"/>
          <w:sz w:val="28"/>
          <w:szCs w:val="28"/>
        </w:rPr>
        <w:t>Правовые основания введения, назначение и область применения Правил землепользования и застройки</w:t>
      </w:r>
      <w:bookmarkEnd w:id="7"/>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Правила землепользования и застройки ЗАТО Звёздный (далее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муниципального образования ЗАТО Звёздный Пермского края. Правила разработаны на основе Генерального плана ЗАТО Звёздный, а также с учетом положений нормативных документов, определяющих основные направления социально-экономического и градостроительного развития ЗАТО Звёздный, охраны и использования культурного наследия, охраны окружающей среды и природных ресурсов.</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Понятия, используемые в Правилах, применяются в тех же значениях, которые определены Градостроительным кодексом Российской Федерации, Земельным кодексом Российской Федерации, Жилищным кодексом Российской Федерации и принятыми в соответствии с ними правовыми актами Российской Федерации, Пермского края и ЗАТО Звёздный.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ЗАТО Звёздный.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Правил, действуют и применяются в части, не противоречащей Правилам.</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Правила применяются при: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предоставляются по итогам конкурсов, аукционов;</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рассмотрении в уполномоченных органах государственной власти и местного самоуправления </w:t>
      </w:r>
      <w:r w:rsidRPr="00FC6CB6">
        <w:rPr>
          <w:rFonts w:ascii="Times New Roman" w:hAnsi="Times New Roman" w:cs="Times New Roman"/>
          <w:sz w:val="28"/>
          <w:szCs w:val="28"/>
        </w:rPr>
        <w:t>ЗАТО Звёздный</w:t>
      </w:r>
      <w:r w:rsidRPr="00FC6CB6">
        <w:rPr>
          <w:rFonts w:ascii="Times New Roman" w:eastAsia="Times New Roman" w:hAnsi="Times New Roman" w:cs="Times New Roman"/>
          <w:sz w:val="28"/>
          <w:szCs w:val="28"/>
        </w:rPr>
        <w:t>, в суде вопросов о правомерности использования земельных участков и объектов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осуществлении контроля за использованием земель, объектов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 Правила разработаны в целях:</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создания условий для устойчивого развития территории </w:t>
      </w:r>
      <w:r w:rsidRPr="00FC6CB6">
        <w:rPr>
          <w:rFonts w:ascii="Times New Roman" w:hAnsi="Times New Roman" w:cs="Times New Roman"/>
          <w:sz w:val="28"/>
          <w:szCs w:val="28"/>
        </w:rPr>
        <w:t>ЗАТО Звёздный</w:t>
      </w:r>
      <w:r w:rsidRPr="00FC6CB6">
        <w:rPr>
          <w:rFonts w:ascii="Times New Roman" w:eastAsia="Times New Roman" w:hAnsi="Times New Roman" w:cs="Times New Roman"/>
          <w:sz w:val="28"/>
          <w:szCs w:val="28"/>
        </w:rPr>
        <w:t>, сохранения окружающей среды и объектов культурного наследия;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2) создания условий для планировки территории </w:t>
      </w:r>
      <w:r w:rsidRPr="00FC6CB6">
        <w:rPr>
          <w:rFonts w:ascii="Times New Roman" w:hAnsi="Times New Roman" w:cs="Times New Roman"/>
          <w:sz w:val="28"/>
          <w:szCs w:val="28"/>
        </w:rPr>
        <w:t>ЗАТО Звёздный</w:t>
      </w:r>
      <w:r w:rsidRPr="00FC6CB6">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Pr="00FC6CB6">
        <w:rPr>
          <w:rFonts w:ascii="Times New Roman" w:hAnsi="Times New Roman" w:cs="Times New Roman"/>
          <w:sz w:val="28"/>
          <w:szCs w:val="28"/>
        </w:rPr>
        <w:t>ЗАТО Звёздный</w:t>
      </w:r>
      <w:r w:rsidRPr="00FC6CB6">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Pr="00FC6CB6">
        <w:rPr>
          <w:rFonts w:ascii="Times New Roman" w:hAnsi="Times New Roman" w:cs="Times New Roman"/>
          <w:sz w:val="28"/>
          <w:szCs w:val="28"/>
        </w:rPr>
        <w:t>ЗАТО Звёздный</w:t>
      </w:r>
      <w:r w:rsidRPr="00FC6CB6">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8" w:name="_Toc129608352"/>
      <w:r w:rsidRPr="00FC6CB6">
        <w:rPr>
          <w:rFonts w:ascii="Times New Roman" w:eastAsia="Times New Roman" w:hAnsi="Times New Roman" w:cs="Times New Roman"/>
          <w:b/>
          <w:bCs/>
          <w:kern w:val="32"/>
          <w:sz w:val="28"/>
          <w:szCs w:val="28"/>
        </w:rPr>
        <w:t>Статья 2. Состав и структура Правил</w:t>
      </w:r>
      <w:bookmarkEnd w:id="8"/>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Правила включают в себя: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порядок применения настоящих Правил и внесения в них изменений включает в себя положения: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 регулировании землепользования и застройки;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 подготовке документации по планировке территории;</w:t>
      </w:r>
    </w:p>
    <w:p w:rsidR="00DE659B"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 проведении общественных обсуждений или публичных слушаний по вопросам землепользования и застройки;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подготовки, утверждении Правил;</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 внесении изменений в Правила;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 регулировании иных вопросов землепользования и застройки.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градостроительные регламенты;</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карту градостроительного зонирования.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b/>
          <w:bCs/>
          <w:kern w:val="32"/>
          <w:sz w:val="28"/>
          <w:szCs w:val="28"/>
        </w:rPr>
      </w:pP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9" w:name="_Toc129608353"/>
      <w:r w:rsidRPr="00FC6CB6">
        <w:rPr>
          <w:rFonts w:ascii="Times New Roman" w:eastAsia="Times New Roman" w:hAnsi="Times New Roman" w:cs="Times New Roman"/>
          <w:b/>
          <w:bCs/>
          <w:kern w:val="32"/>
          <w:sz w:val="28"/>
          <w:szCs w:val="28"/>
        </w:rPr>
        <w:t xml:space="preserve">Статья 3. Полномочия органов местного самоуправления </w:t>
      </w: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в области регулирования землепользования и застройки</w:t>
      </w:r>
      <w:bookmarkEnd w:id="9"/>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1. К полномочиям Думы ЗАТО Звёздный в области землепользования и застройки относятся: </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утверждение генерального плана ЗАТО Звёздный;</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установление в соответствии с Градостроительным кодексом Российской Федерации состава, порядка подготовки документов территориального планирования ЗАТО Звёздный, порядка внесения в них изменений;</w:t>
      </w:r>
    </w:p>
    <w:p w:rsidR="00DE659B"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утверждение в соответствии с федеральными законами порядка предоставления, использования и изъятия земельных участков</w:t>
      </w:r>
      <w:r>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Полномочия </w:t>
      </w:r>
      <w:r>
        <w:rPr>
          <w:rFonts w:ascii="Times New Roman" w:eastAsia="Times New Roman" w:hAnsi="Times New Roman" w:cs="Times New Roman"/>
          <w:sz w:val="28"/>
          <w:szCs w:val="28"/>
        </w:rPr>
        <w:t>администрации</w:t>
      </w:r>
      <w:r w:rsidRPr="00FC6CB6">
        <w:rPr>
          <w:rFonts w:ascii="Times New Roman" w:eastAsia="Times New Roman" w:hAnsi="Times New Roman" w:cs="Times New Roman"/>
          <w:sz w:val="28"/>
          <w:szCs w:val="28"/>
        </w:rPr>
        <w:t xml:space="preserve"> ЗАТО Звёздный в области землепользования и застройки:</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 xml:space="preserve">разрабатывает и утверждает </w:t>
      </w:r>
      <w:r>
        <w:rPr>
          <w:rFonts w:ascii="Times New Roman" w:eastAsia="Times New Roman" w:hAnsi="Times New Roman" w:cs="Times New Roman"/>
          <w:sz w:val="28"/>
          <w:szCs w:val="28"/>
        </w:rPr>
        <w:t>П</w:t>
      </w:r>
      <w:r w:rsidRPr="007172B0">
        <w:rPr>
          <w:rFonts w:ascii="Times New Roman" w:eastAsia="Times New Roman" w:hAnsi="Times New Roman" w:cs="Times New Roman"/>
          <w:sz w:val="28"/>
          <w:szCs w:val="28"/>
        </w:rPr>
        <w:t>равила землепользования и застройки территории городского округа в порядке, установленном Градостроительным кодексом Российской Федерации;</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изымает в установленном порядке земельные участки в границах городского округа для муниципальных нужд, в том числе путем выкупа;</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осуществляет земельный контроль за использованием земель городского округа в установленном Думой ЗАТО Звёздный порядке;</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включает в государственный земельный кадастр дополнительные сведения, не установленные Российской Федерацией и Пермским краем, за счет средств местного бюджета;</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осуществляет управление и распоряжение земельными участками, находящимися в муниципальной собственности в порядке, предусмотренном законодательством Российской Федерации;</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до разграничения государственной собственности на землю управляет и осуществляет распоряжение землями в пределах своих полномочий, если законодательством не предусмотрено иное;</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разрабатывает и осуществляет реализацию муниципальных программ использования и охраны земель, повышения плодородия почв;</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обеспечивает участие и информирование граждан и общественных организаций в решении вопросов, касающихся их прав на землю;</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осуществляет установление публичного сервитута;</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обеспечивает изготовление и утверждение схемы расположения земельного участка на кадастровом плане территории;</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устанавливает предельные размеры земельных участков, предоставляемых для ведения личного подсобного хозяйства;</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устанавливает ограничения прав на землю;</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возмещает в установленном порядке убытки при изъятии земельных участков для муниципальных нужд;</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выступает с инициативой проведения мероприятий по землеустройству;</w:t>
      </w:r>
    </w:p>
    <w:p w:rsidR="00DE659B" w:rsidRPr="007172B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172B0">
        <w:rPr>
          <w:rFonts w:ascii="Times New Roman" w:eastAsia="Times New Roman" w:hAnsi="Times New Roman" w:cs="Times New Roman"/>
          <w:sz w:val="28"/>
          <w:szCs w:val="28"/>
        </w:rPr>
        <w:t>организует и проводит торги по продаже и на право заключения договоров аренды земельных участков, находящихся в муниципальной собственности;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Отделы администрации ЗАТО Звёздный обеспечивают подготовку документов, осуществляют функции регулирования землепользования и застройки в соответствии с положениями об этих отделах. Указанные отделы в рамках своей компетенции представляют по запросу Комиссии по землепользованию и застройке ЗАТО Звёздный заключения, материалы, и информацию, необходимые для проведения публичных слушаний </w:t>
      </w:r>
      <w:r>
        <w:rPr>
          <w:rFonts w:ascii="Times New Roman" w:eastAsia="Times New Roman" w:hAnsi="Times New Roman" w:cs="Times New Roman"/>
          <w:sz w:val="28"/>
          <w:szCs w:val="28"/>
        </w:rPr>
        <w:t>и общественных обсуждениях по</w:t>
      </w:r>
      <w:r w:rsidRPr="00FC6CB6">
        <w:rPr>
          <w:rFonts w:ascii="Times New Roman" w:eastAsia="Times New Roman" w:hAnsi="Times New Roman" w:cs="Times New Roman"/>
          <w:sz w:val="28"/>
          <w:szCs w:val="28"/>
        </w:rPr>
        <w:t xml:space="preserve"> Правил</w:t>
      </w:r>
      <w:r>
        <w:rPr>
          <w:rFonts w:ascii="Times New Roman" w:eastAsia="Times New Roman" w:hAnsi="Times New Roman" w:cs="Times New Roman"/>
          <w:sz w:val="28"/>
          <w:szCs w:val="28"/>
        </w:rPr>
        <w:t>ам</w:t>
      </w:r>
      <w:r w:rsidRPr="00FC6CB6">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10" w:name="_Toc129608354"/>
      <w:r w:rsidRPr="00FC6CB6">
        <w:rPr>
          <w:rFonts w:ascii="Times New Roman" w:eastAsia="Times New Roman" w:hAnsi="Times New Roman" w:cs="Times New Roman"/>
          <w:b/>
          <w:bCs/>
          <w:kern w:val="32"/>
          <w:sz w:val="28"/>
          <w:szCs w:val="28"/>
        </w:rPr>
        <w:t>Статья 4. Комиссия по землепользованию и застройке</w:t>
      </w:r>
      <w:bookmarkEnd w:id="10"/>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Комиссия по землепользованию и застройке ЗАТО Звёздный (далее – Комиссия) является постоянно действующим консультативным органом при администрации ЗАТО Звёздный и формируется в целях обеспечения реализации настоящих Правил.</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Комиссия формируется на основании соответствующего постановления главы ЗАТО Звёздный – главы администрации ЗАТО Звёздный и осуществляет свою деятельность в соответствии с Правилами, Положением о Комиссии, иными документами, регламентирующими ее деятельность.</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Комиссия: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организует проведение публичных слушаний в случаях и в порядке, установленном статьей 11 Правил;</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Правил;</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подготавливает главе ЗАТО Звёздный – главе администрации ЗАТО Звёздный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и(или)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готовит рекомендации главе ЗАТО Звёздный – главе администрации ЗАТО Звёздный о внесении изменений в Правила или об отклонении предложений о внесении изменений, в порядке, установленном статьёй 12 Правил;</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осуществляет другие полномочия.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FC6CB6">
        <w:rPr>
          <w:rFonts w:ascii="Times New Roman" w:eastAsia="Times New Roman" w:hAnsi="Times New Roman" w:cs="Times New Roman"/>
          <w:sz w:val="28"/>
          <w:szCs w:val="28"/>
        </w:rPr>
        <w:t>Председателем Комиссии является представитель администрации по решению глав</w:t>
      </w:r>
      <w:r>
        <w:rPr>
          <w:rFonts w:ascii="Times New Roman" w:eastAsia="Times New Roman" w:hAnsi="Times New Roman" w:cs="Times New Roman"/>
          <w:sz w:val="28"/>
          <w:szCs w:val="28"/>
        </w:rPr>
        <w:t>ы</w:t>
      </w:r>
      <w:r w:rsidRPr="00FC6CB6">
        <w:rPr>
          <w:rFonts w:ascii="Times New Roman" w:eastAsia="Times New Roman" w:hAnsi="Times New Roman" w:cs="Times New Roman"/>
          <w:sz w:val="28"/>
          <w:szCs w:val="28"/>
        </w:rPr>
        <w:t xml:space="preserve"> ЗАТО Звёздный – глав</w:t>
      </w:r>
      <w:r>
        <w:rPr>
          <w:rFonts w:ascii="Times New Roman" w:eastAsia="Times New Roman" w:hAnsi="Times New Roman" w:cs="Times New Roman"/>
          <w:sz w:val="28"/>
          <w:szCs w:val="28"/>
        </w:rPr>
        <w:t>ы</w:t>
      </w:r>
      <w:r w:rsidRPr="00FC6CB6">
        <w:rPr>
          <w:rFonts w:ascii="Times New Roman" w:eastAsia="Times New Roman" w:hAnsi="Times New Roman" w:cs="Times New Roman"/>
          <w:sz w:val="28"/>
          <w:szCs w:val="28"/>
        </w:rPr>
        <w:t xml:space="preserve"> администрации ЗАТО Звёздный. Состав Комиссии, в том числе заместитель председателя и секретарь Комиссии, определяются </w:t>
      </w:r>
      <w:r>
        <w:rPr>
          <w:rFonts w:ascii="Times New Roman" w:eastAsia="Times New Roman" w:hAnsi="Times New Roman" w:cs="Times New Roman"/>
          <w:sz w:val="28"/>
          <w:szCs w:val="28"/>
        </w:rPr>
        <w:t>постановлением администрации ЗАТО Звёздный</w:t>
      </w:r>
      <w:r w:rsidRPr="00FC6CB6">
        <w:rPr>
          <w:rFonts w:ascii="Times New Roman" w:eastAsia="Times New Roman" w:hAnsi="Times New Roman" w:cs="Times New Roman"/>
          <w:sz w:val="28"/>
          <w:szCs w:val="28"/>
        </w:rPr>
        <w:t>. Члены Комиссии осуществляют свою деятельность на безвозмездной основе.</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По должностному составу в Комиссию в обязательном порядке входят представители следующих структурных подразделений: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уполномоченных в области градостроительной деятельности;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ых</w:t>
      </w:r>
      <w:r w:rsidRPr="00FC6CB6">
        <w:rPr>
          <w:rFonts w:ascii="Times New Roman" w:eastAsia="Times New Roman" w:hAnsi="Times New Roman" w:cs="Times New Roman"/>
          <w:sz w:val="28"/>
          <w:szCs w:val="28"/>
        </w:rPr>
        <w:t xml:space="preserve"> в области имущественных отношений, земельных отношений</w:t>
      </w:r>
      <w:r>
        <w:rPr>
          <w:rFonts w:ascii="Times New Roman" w:eastAsia="Times New Roman" w:hAnsi="Times New Roman" w:cs="Times New Roman"/>
          <w:sz w:val="28"/>
          <w:szCs w:val="28"/>
        </w:rPr>
        <w:t>.</w:t>
      </w:r>
      <w:r w:rsidRPr="00FC6CB6">
        <w:rPr>
          <w:rFonts w:ascii="Times New Roman" w:eastAsia="Times New Roman" w:hAnsi="Times New Roman" w:cs="Times New Roman"/>
          <w:sz w:val="28"/>
          <w:szCs w:val="28"/>
        </w:rPr>
        <w:t xml:space="preserve">   </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В состав Комиссии могут включаться также представители государственных органов контроля и надзора, депутаты </w:t>
      </w:r>
      <w:r>
        <w:rPr>
          <w:rFonts w:ascii="Times New Roman" w:eastAsia="Times New Roman" w:hAnsi="Times New Roman" w:cs="Times New Roman"/>
          <w:sz w:val="28"/>
          <w:szCs w:val="28"/>
        </w:rPr>
        <w:t xml:space="preserve">Думы </w:t>
      </w:r>
      <w:r w:rsidRPr="00FC6CB6">
        <w:rPr>
          <w:rFonts w:ascii="Times New Roman" w:eastAsia="Times New Roman" w:hAnsi="Times New Roman" w:cs="Times New Roman"/>
          <w:sz w:val="28"/>
          <w:szCs w:val="28"/>
        </w:rPr>
        <w:t>ЗАТО Звёздный, профессиональных, строительных, общественных и иных организаций.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Секретарем Комиссии является представитель администрации по </w:t>
      </w:r>
      <w:r>
        <w:rPr>
          <w:rFonts w:ascii="Times New Roman" w:eastAsia="Times New Roman" w:hAnsi="Times New Roman" w:cs="Times New Roman"/>
          <w:sz w:val="28"/>
          <w:szCs w:val="28"/>
        </w:rPr>
        <w:t>решению</w:t>
      </w:r>
      <w:r w:rsidRPr="00FC6CB6">
        <w:rPr>
          <w:rFonts w:ascii="Times New Roman" w:eastAsia="Times New Roman" w:hAnsi="Times New Roman" w:cs="Times New Roman"/>
          <w:sz w:val="28"/>
          <w:szCs w:val="28"/>
        </w:rPr>
        <w:t xml:space="preserve"> главы ЗАТО Звёздный – главы администрации ЗАТО Звёздный. </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9.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12. Комиссия имеет свой архив, в котором содержатся протоколы всех ее заседаний, другие материалы, связанные с деятельностью Комиссии.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Информация о работе Комиссии является открытой для всех заинтересованных лиц.</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Default="00DE659B" w:rsidP="00DE659B">
      <w:pPr>
        <w:keepNext/>
        <w:spacing w:after="0" w:line="240" w:lineRule="auto"/>
        <w:jc w:val="center"/>
        <w:outlineLvl w:val="2"/>
        <w:rPr>
          <w:rFonts w:ascii="Times New Roman" w:eastAsia="Times New Roman" w:hAnsi="Times New Roman" w:cs="Times New Roman"/>
          <w:b/>
          <w:bCs/>
          <w:kern w:val="32"/>
          <w:sz w:val="28"/>
          <w:szCs w:val="28"/>
        </w:rPr>
      </w:pPr>
      <w:bookmarkStart w:id="11" w:name="_Toc129608355"/>
      <w:r w:rsidRPr="00FC6CB6">
        <w:rPr>
          <w:rFonts w:ascii="Times New Roman" w:eastAsia="Times New Roman" w:hAnsi="Times New Roman" w:cs="Times New Roman"/>
          <w:b/>
          <w:bCs/>
          <w:kern w:val="32"/>
          <w:sz w:val="28"/>
          <w:szCs w:val="28"/>
        </w:rPr>
        <w:t xml:space="preserve">Статья 5. Порядок и условия предоставления земельных участков </w:t>
      </w:r>
    </w:p>
    <w:p w:rsidR="00DE659B" w:rsidRPr="00FC6CB6" w:rsidRDefault="00DE659B" w:rsidP="00DE659B">
      <w:pPr>
        <w:keepNext/>
        <w:spacing w:after="0" w:line="240"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из состава муниципальных земель физическим и юридическим лицам</w:t>
      </w:r>
      <w:bookmarkEnd w:id="11"/>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Pr="00FC6CB6">
        <w:rPr>
          <w:rFonts w:ascii="Times New Roman" w:hAnsi="Times New Roman" w:cs="Times New Roman"/>
          <w:sz w:val="28"/>
          <w:szCs w:val="28"/>
        </w:rPr>
        <w:t>ЗАТО Звёздный</w:t>
      </w:r>
      <w:r w:rsidRPr="00FC6CB6">
        <w:rPr>
          <w:rFonts w:ascii="Times New Roman" w:eastAsia="Times New Roman" w:hAnsi="Times New Roman" w:cs="Times New Roman"/>
          <w:sz w:val="28"/>
          <w:szCs w:val="28"/>
        </w:rPr>
        <w:t>, за исключением земельных участков, на которые в порядке, установленном законодательством, зарегистрированы права собственности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Российской Федерации, Пермского края, ЗАТО Звездный.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12" w:name="_Toc129608356"/>
      <w:r w:rsidRPr="00FC6CB6">
        <w:rPr>
          <w:rFonts w:ascii="Times New Roman" w:eastAsia="Times New Roman" w:hAnsi="Times New Roman" w:cs="Times New Roman"/>
          <w:b/>
          <w:bCs/>
          <w:kern w:val="32"/>
          <w:sz w:val="28"/>
          <w:szCs w:val="28"/>
        </w:rPr>
        <w:t>Статья 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предельные (минимальные и (или) максимальные) размеры земельных участков, в том числе их площадь;</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предельное количество этажей или предельную высоту зданий, строений, сооружений;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w:t>
      </w:r>
      <w:r>
        <w:rPr>
          <w:rFonts w:ascii="Times New Roman" w:eastAsia="Times New Roman" w:hAnsi="Times New Roman" w:cs="Times New Roman"/>
          <w:sz w:val="28"/>
          <w:szCs w:val="28"/>
        </w:rPr>
        <w:t>-</w:t>
      </w:r>
      <w:r w:rsidRPr="00FC6CB6">
        <w:rPr>
          <w:rFonts w:ascii="Times New Roman" w:eastAsia="Times New Roman" w:hAnsi="Times New Roman" w:cs="Times New Roman"/>
          <w:sz w:val="28"/>
          <w:szCs w:val="28"/>
        </w:rPr>
        <w:t>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Наряду с указанными в пунктах 2</w:t>
      </w:r>
      <w:r>
        <w:rPr>
          <w:rFonts w:ascii="Times New Roman" w:eastAsia="Times New Roman" w:hAnsi="Times New Roman" w:cs="Times New Roman"/>
          <w:sz w:val="28"/>
          <w:szCs w:val="28"/>
        </w:rPr>
        <w:t>-</w:t>
      </w:r>
      <w:r w:rsidRPr="00FC6CB6">
        <w:rPr>
          <w:rFonts w:ascii="Times New Roman" w:eastAsia="Times New Roman" w:hAnsi="Times New Roman" w:cs="Times New Roman"/>
          <w:sz w:val="28"/>
          <w:szCs w:val="28"/>
        </w:rPr>
        <w:t>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bookmarkStart w:id="13" w:name="_Toc129608357"/>
      <w:r w:rsidRPr="00FC6CB6">
        <w:rPr>
          <w:rFonts w:ascii="Times New Roman" w:eastAsia="Times New Roman" w:hAnsi="Times New Roman" w:cs="Times New Roman"/>
          <w:b/>
          <w:bCs/>
          <w:kern w:val="32"/>
          <w:sz w:val="28"/>
          <w:szCs w:val="28"/>
        </w:rPr>
        <w:t xml:space="preserve">Раздел 2. </w:t>
      </w:r>
      <w:r>
        <w:rPr>
          <w:rFonts w:ascii="Times New Roman" w:eastAsia="Times New Roman" w:hAnsi="Times New Roman" w:cs="Times New Roman"/>
          <w:b/>
          <w:bCs/>
          <w:kern w:val="32"/>
          <w:sz w:val="28"/>
          <w:szCs w:val="28"/>
        </w:rPr>
        <w:t>Порядок</w:t>
      </w:r>
      <w:r w:rsidRPr="00FC6CB6">
        <w:rPr>
          <w:rFonts w:ascii="Times New Roman" w:eastAsia="Times New Roman" w:hAnsi="Times New Roman" w:cs="Times New Roman"/>
          <w:b/>
          <w:bCs/>
          <w:kern w:val="32"/>
          <w:sz w:val="28"/>
          <w:szCs w:val="28"/>
        </w:rPr>
        <w:t xml:space="preserve"> изменени</w:t>
      </w:r>
      <w:r>
        <w:rPr>
          <w:rFonts w:ascii="Times New Roman" w:eastAsia="Times New Roman" w:hAnsi="Times New Roman" w:cs="Times New Roman"/>
          <w:b/>
          <w:bCs/>
          <w:kern w:val="32"/>
          <w:sz w:val="28"/>
          <w:szCs w:val="28"/>
        </w:rPr>
        <w:t>я</w:t>
      </w:r>
      <w:r w:rsidRPr="00FC6CB6">
        <w:rPr>
          <w:rFonts w:ascii="Times New Roman" w:eastAsia="Times New Roman" w:hAnsi="Times New Roman" w:cs="Times New Roman"/>
          <w:b/>
          <w:bCs/>
          <w:kern w:val="32"/>
          <w:sz w:val="28"/>
          <w:szCs w:val="28"/>
        </w:rPr>
        <w:t xml:space="preserve"> видов разрешенного использования </w:t>
      </w:r>
    </w:p>
    <w:p w:rsidR="00DE659B"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 xml:space="preserve">земельных участков и объектов капитального строительства </w:t>
      </w:r>
    </w:p>
    <w:p w:rsidR="00DE659B" w:rsidRPr="00FC6CB6"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физическими и юридическими лицами</w:t>
      </w:r>
      <w:bookmarkEnd w:id="13"/>
    </w:p>
    <w:p w:rsidR="00DE659B" w:rsidRPr="00FC6CB6" w:rsidRDefault="00DE659B" w:rsidP="00DE659B">
      <w:pPr>
        <w:autoSpaceDE w:val="0"/>
        <w:autoSpaceDN w:val="0"/>
        <w:adjustRightInd w:val="0"/>
        <w:spacing w:after="0" w:line="228" w:lineRule="auto"/>
        <w:jc w:val="center"/>
        <w:rPr>
          <w:rFonts w:ascii="Times New Roman" w:eastAsia="Times New Roman" w:hAnsi="Times New Roman" w:cs="Times New Roman"/>
          <w:sz w:val="28"/>
          <w:szCs w:val="28"/>
        </w:rPr>
      </w:pP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14" w:name="_Toc129608358"/>
      <w:r w:rsidRPr="00E51B60">
        <w:rPr>
          <w:rFonts w:ascii="Times New Roman" w:eastAsia="Times New Roman" w:hAnsi="Times New Roman" w:cs="Times New Roman"/>
          <w:b/>
          <w:bCs/>
          <w:kern w:val="32"/>
          <w:sz w:val="28"/>
          <w:szCs w:val="28"/>
        </w:rPr>
        <w:t>Статья 7. Порядок</w:t>
      </w:r>
      <w:r w:rsidRPr="00FC6CB6">
        <w:rPr>
          <w:rFonts w:ascii="Times New Roman" w:eastAsia="Times New Roman" w:hAnsi="Times New Roman" w:cs="Times New Roman"/>
          <w:b/>
          <w:bCs/>
          <w:kern w:val="32"/>
          <w:sz w:val="28"/>
          <w:szCs w:val="28"/>
        </w:rPr>
        <w:t xml:space="preserve"> изменения одного вида разрешенного использования </w:t>
      </w: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 xml:space="preserve">на другой вид разрешенного использования земельных участков </w:t>
      </w: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и объектов капитального строительства</w:t>
      </w:r>
      <w:bookmarkEnd w:id="14"/>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Правилами, а также нормативными правовыми актами ЗАТО Звёздный.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Правилами.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собственники объектов капитального строительства, владеющие земельными участками на праве аренды;</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лица, владеющие земельными участками на праве аренды, срок которой согласно договору аренды составляет не менее четырех лет одиннадцати месяцев (за</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исключением земельных участков, предоставленных для конкретного вида целевого использования из состава земель общего пользования);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7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2) выполнения технических регламентов </w:t>
      </w:r>
      <w:r>
        <w:rPr>
          <w:rFonts w:ascii="Times New Roman" w:eastAsia="Times New Roman" w:hAnsi="Times New Roman" w:cs="Times New Roman"/>
          <w:sz w:val="28"/>
          <w:szCs w:val="28"/>
        </w:rPr>
        <w:t>–</w:t>
      </w:r>
      <w:r w:rsidRPr="00FC6CB6">
        <w:rPr>
          <w:rFonts w:ascii="Times New Roman" w:eastAsia="Times New Roman" w:hAnsi="Times New Roman" w:cs="Times New Roman"/>
          <w:sz w:val="28"/>
          <w:szCs w:val="28"/>
        </w:rPr>
        <w:t xml:space="preserve">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(или необходимости получения такого разрешения).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Изменение видов разрешенного использования земельных участков и объектов капитального строительства на территории ЗАТО Звёздный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правообладателем направлено уведомление в администрацию ЗАТО Звёздный о том, что планируемое изменение вида разрешенного использования возможно без осуществления конструктивных преобразований 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C6CB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w:t>
      </w:r>
      <w:r>
        <w:rPr>
          <w:rFonts w:ascii="Times New Roman" w:eastAsia="Times New Roman" w:hAnsi="Times New Roman" w:cs="Times New Roman"/>
          <w:sz w:val="28"/>
          <w:szCs w:val="28"/>
        </w:rPr>
        <w:t>ами</w:t>
      </w:r>
      <w:r w:rsidRPr="00FC6CB6">
        <w:rPr>
          <w:rFonts w:ascii="Times New Roman" w:eastAsia="Times New Roman" w:hAnsi="Times New Roman" w:cs="Times New Roman"/>
          <w:sz w:val="28"/>
          <w:szCs w:val="28"/>
        </w:rPr>
        <w:t xml:space="preserve"> исполнительной власти Пермского края  или органами местного самоуправления в соответствии с Федеральными законами.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C6CB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Правилами для соответствующей территориальной зоны. </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C6CB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w:t>
      </w:r>
      <w:r>
        <w:rPr>
          <w:rFonts w:ascii="Times New Roman" w:eastAsia="Times New Roman" w:hAnsi="Times New Roman" w:cs="Times New Roman"/>
          <w:sz w:val="28"/>
          <w:szCs w:val="28"/>
        </w:rPr>
        <w:t xml:space="preserve"> </w:t>
      </w:r>
      <w:r w:rsidRPr="00FC6CB6">
        <w:rPr>
          <w:rFonts w:ascii="Times New Roman" w:eastAsia="Times New Roman" w:hAnsi="Times New Roman" w:cs="Times New Roman"/>
          <w:sz w:val="28"/>
          <w:szCs w:val="28"/>
        </w:rPr>
        <w:t>исключением случаев, определенных законодательство Российской Федерации) в порядке, установленном действующим законодательством.</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15" w:name="_Toc129608359"/>
      <w:r w:rsidRPr="00FC6CB6">
        <w:rPr>
          <w:rFonts w:ascii="Times New Roman" w:eastAsia="Times New Roman" w:hAnsi="Times New Roman" w:cs="Times New Roman"/>
          <w:b/>
          <w:bCs/>
          <w:kern w:val="32"/>
          <w:sz w:val="28"/>
          <w:szCs w:val="28"/>
        </w:rPr>
        <w:t>Статья 8. Порядок предоставления разрешения на условно-разрешенный вид использования земельного участка или объекта капитального строительства</w:t>
      </w:r>
      <w:bookmarkEnd w:id="15"/>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В качестве заявителей могут выступать физические и юридические лица (далее – Заявитель).</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От имени Заявителей могут выступать их официальные представители либо иные лица, уполномоченные Заявителем и имеющие право в соответствии с законодательством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Разрешение на отклонение от предельных параметров разрешённого строительства, реконструкции объектов капитального строительства представляется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 2011 № 63-ФЗ «Об электронной подписи». </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ЗАТО Звёздный об их проведении до дня опубликования заключения о результатах общественных обсуждений или публичных слушаний</w:t>
      </w:r>
      <w:r w:rsidRPr="00FC6CB6">
        <w:rPr>
          <w:rFonts w:ascii="Times New Roman" w:hAnsi="Times New Roman" w:cs="Times New Roman"/>
          <w:sz w:val="28"/>
          <w:szCs w:val="28"/>
        </w:rPr>
        <w:t xml:space="preserve"> </w:t>
      </w:r>
      <w:r w:rsidRPr="00FC6CB6">
        <w:rPr>
          <w:rFonts w:ascii="Times New Roman" w:eastAsia="Times New Roman" w:hAnsi="Times New Roman" w:cs="Times New Roman"/>
          <w:sz w:val="28"/>
          <w:szCs w:val="28"/>
        </w:rPr>
        <w:t xml:space="preserve">определяется </w:t>
      </w:r>
      <w:r>
        <w:rPr>
          <w:rFonts w:ascii="Times New Roman" w:eastAsia="Times New Roman" w:hAnsi="Times New Roman" w:cs="Times New Roman"/>
          <w:sz w:val="28"/>
          <w:szCs w:val="28"/>
        </w:rPr>
        <w:t>У</w:t>
      </w:r>
      <w:r w:rsidRPr="00FC6CB6">
        <w:rPr>
          <w:rFonts w:ascii="Times New Roman" w:eastAsia="Times New Roman" w:hAnsi="Times New Roman" w:cs="Times New Roman"/>
          <w:sz w:val="28"/>
          <w:szCs w:val="28"/>
        </w:rPr>
        <w:t xml:space="preserve">ставом </w:t>
      </w:r>
      <w:r>
        <w:rPr>
          <w:rFonts w:ascii="Times New Roman" w:eastAsia="Times New Roman" w:hAnsi="Times New Roman" w:cs="Times New Roman"/>
          <w:sz w:val="28"/>
          <w:szCs w:val="28"/>
        </w:rPr>
        <w:t>ЗАТО Звёздный</w:t>
      </w:r>
      <w:r w:rsidRPr="00FC6CB6">
        <w:rPr>
          <w:rFonts w:ascii="Times New Roman" w:eastAsia="Times New Roman" w:hAnsi="Times New Roman" w:cs="Times New Roman"/>
          <w:sz w:val="28"/>
          <w:szCs w:val="28"/>
        </w:rPr>
        <w:t xml:space="preserve"> и (или) нормативным правовым актом </w:t>
      </w:r>
      <w:r>
        <w:rPr>
          <w:rFonts w:ascii="Times New Roman" w:eastAsia="Times New Roman" w:hAnsi="Times New Roman" w:cs="Times New Roman"/>
          <w:sz w:val="28"/>
          <w:szCs w:val="28"/>
        </w:rPr>
        <w:t xml:space="preserve">Думы ЗАТО Звёздный </w:t>
      </w:r>
      <w:r w:rsidRPr="00FC6CB6">
        <w:rPr>
          <w:rFonts w:ascii="Times New Roman" w:eastAsia="Times New Roman" w:hAnsi="Times New Roman" w:cs="Times New Roman"/>
          <w:sz w:val="28"/>
          <w:szCs w:val="28"/>
        </w:rPr>
        <w:t xml:space="preserve"> и не может быть более одного месяца.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rFonts w:ascii="Times New Roman" w:eastAsia="Times New Roman" w:hAnsi="Times New Roman" w:cs="Times New Roman"/>
          <w:sz w:val="28"/>
          <w:szCs w:val="28"/>
        </w:rPr>
        <w:t xml:space="preserve">главе ЗАТО Звёздный – </w:t>
      </w:r>
      <w:r w:rsidRPr="00FC6CB6">
        <w:rPr>
          <w:rFonts w:ascii="Times New Roman" w:eastAsia="Times New Roman" w:hAnsi="Times New Roman" w:cs="Times New Roman"/>
          <w:sz w:val="28"/>
          <w:szCs w:val="28"/>
        </w:rPr>
        <w:t>главе администрации ЗАТО Звёздный.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7. </w:t>
      </w:r>
      <w:r w:rsidRPr="00E6715F">
        <w:rPr>
          <w:rFonts w:ascii="Times New Roman" w:eastAsia="Times New Roman" w:hAnsi="Times New Roman" w:cs="Times New Roman"/>
          <w:sz w:val="28"/>
          <w:szCs w:val="28"/>
        </w:rPr>
        <w:t>На основании указанных в части 8 статьи</w:t>
      </w:r>
      <w:r>
        <w:rPr>
          <w:rFonts w:ascii="Times New Roman" w:eastAsia="Times New Roman" w:hAnsi="Times New Roman" w:cs="Times New Roman"/>
          <w:sz w:val="28"/>
          <w:szCs w:val="28"/>
        </w:rPr>
        <w:t xml:space="preserve"> 39 Градостроительного кодекса Российской Федерации</w:t>
      </w:r>
      <w:r w:rsidRPr="00E6715F">
        <w:rPr>
          <w:rFonts w:ascii="Times New Roman" w:eastAsia="Times New Roman" w:hAnsi="Times New Roman" w:cs="Times New Roman"/>
          <w:sz w:val="28"/>
          <w:szCs w:val="28"/>
        </w:rPr>
        <w:t xml:space="preserve"> рекомендаций </w:t>
      </w:r>
      <w:r>
        <w:rPr>
          <w:rFonts w:ascii="Times New Roman" w:eastAsia="Times New Roman" w:hAnsi="Times New Roman" w:cs="Times New Roman"/>
          <w:sz w:val="28"/>
          <w:szCs w:val="28"/>
        </w:rPr>
        <w:t xml:space="preserve">глава ЗАТО Звёздный – </w:t>
      </w:r>
      <w:r w:rsidRPr="00E6715F">
        <w:rPr>
          <w:rFonts w:ascii="Times New Roman" w:eastAsia="Times New Roman" w:hAnsi="Times New Roman" w:cs="Times New Roman"/>
          <w:sz w:val="28"/>
          <w:szCs w:val="28"/>
        </w:rPr>
        <w:t>глава администрации</w:t>
      </w:r>
      <w:r>
        <w:rPr>
          <w:rFonts w:ascii="Times New Roman" w:eastAsia="Times New Roman" w:hAnsi="Times New Roman" w:cs="Times New Roman"/>
          <w:sz w:val="28"/>
          <w:szCs w:val="28"/>
        </w:rPr>
        <w:t xml:space="preserve"> ЗАТО Звёздный</w:t>
      </w:r>
      <w:r w:rsidRPr="00E6715F">
        <w:rPr>
          <w:rFonts w:ascii="Times New Roman" w:eastAsia="Times New Roman" w:hAnsi="Times New Roman" w:cs="Times New Roman"/>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9. В случае если условно разрешенный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16" w:name="_Toc129608360"/>
      <w:r w:rsidRPr="00FC6CB6">
        <w:rPr>
          <w:rFonts w:ascii="Times New Roman" w:eastAsia="Times New Roman" w:hAnsi="Times New Roman" w:cs="Times New Roman"/>
          <w:b/>
          <w:bCs/>
          <w:kern w:val="32"/>
          <w:sz w:val="28"/>
          <w:szCs w:val="28"/>
        </w:rPr>
        <w:t xml:space="preserve">Статья 9. Порядок предоставления разрешения на отклонение </w:t>
      </w: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 xml:space="preserve">от предельных параметров разрешенного строительства, </w:t>
      </w: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реконструкции объектов капитального строительства</w:t>
      </w:r>
      <w:bookmarkEnd w:id="16"/>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Заинтересованное лицо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администрацию ЗАТО Звёздный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w:t>
      </w:r>
      <w:r>
        <w:rPr>
          <w:rFonts w:ascii="Times New Roman" w:eastAsia="Times New Roman" w:hAnsi="Times New Roman" w:cs="Times New Roman"/>
          <w:sz w:val="28"/>
          <w:szCs w:val="28"/>
        </w:rPr>
        <w:t>39</w:t>
      </w:r>
      <w:r w:rsidRPr="00FC6CB6">
        <w:rPr>
          <w:rFonts w:ascii="Times New Roman" w:eastAsia="Times New Roman" w:hAnsi="Times New Roman" w:cs="Times New Roman"/>
          <w:sz w:val="28"/>
          <w:szCs w:val="28"/>
        </w:rPr>
        <w:t xml:space="preserve"> Градостроительного кодекса Российской Федерации, за исключением случая, указанного в части 1.1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8"/>
          <w:szCs w:val="28"/>
        </w:rPr>
        <w:t>администрация ЗАТО Звёздный</w:t>
      </w:r>
      <w:r w:rsidRPr="00FC6CB6">
        <w:rPr>
          <w:rFonts w:ascii="Times New Roman" w:eastAsia="Times New Roman" w:hAnsi="Times New Roman" w:cs="Times New Roman"/>
          <w:sz w:val="28"/>
          <w:szCs w:val="28"/>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ЗАТО Звёздный – главе администрации ЗАТО Звёздный.</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7. </w:t>
      </w:r>
      <w:r w:rsidRPr="00FC6CB6">
        <w:rPr>
          <w:rFonts w:ascii="Times New Roman" w:hAnsi="Times New Roman" w:cs="Times New Roman"/>
          <w:sz w:val="28"/>
          <w:szCs w:val="28"/>
        </w:rPr>
        <w:t xml:space="preserve">Глава ЗАТО Звёздный – глава администрации </w:t>
      </w:r>
      <w:r w:rsidRPr="00FC6CB6">
        <w:rPr>
          <w:rFonts w:ascii="Times New Roman" w:eastAsia="Times New Roman" w:hAnsi="Times New Roman" w:cs="Times New Roman"/>
          <w:sz w:val="28"/>
          <w:szCs w:val="28"/>
        </w:rPr>
        <w:t>ЗАТО Звёздный в течение семи дней со дня поступления указанных в части 5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40" w:lineRule="auto"/>
        <w:jc w:val="center"/>
        <w:outlineLvl w:val="2"/>
        <w:rPr>
          <w:rFonts w:ascii="Times New Roman" w:eastAsia="Times New Roman" w:hAnsi="Times New Roman" w:cs="Times New Roman"/>
          <w:b/>
          <w:bCs/>
          <w:kern w:val="32"/>
          <w:sz w:val="28"/>
          <w:szCs w:val="28"/>
        </w:rPr>
      </w:pPr>
      <w:bookmarkStart w:id="17" w:name="_Toc129608361"/>
      <w:r w:rsidRPr="00FC6CB6">
        <w:rPr>
          <w:rFonts w:ascii="Times New Roman" w:eastAsia="Times New Roman" w:hAnsi="Times New Roman" w:cs="Times New Roman"/>
          <w:b/>
          <w:bCs/>
          <w:kern w:val="32"/>
          <w:sz w:val="28"/>
          <w:szCs w:val="28"/>
        </w:rPr>
        <w:t>Статья 10. Порядок установления публичных сервитутов</w:t>
      </w:r>
      <w:bookmarkEnd w:id="17"/>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1. Органы местного самоуправления </w:t>
      </w:r>
      <w:r>
        <w:rPr>
          <w:rFonts w:ascii="Times New Roman" w:eastAsia="Times New Roman" w:hAnsi="Times New Roman" w:cs="Times New Roman"/>
          <w:sz w:val="28"/>
          <w:szCs w:val="28"/>
        </w:rPr>
        <w:t xml:space="preserve">ЗАТО Звёздный </w:t>
      </w:r>
      <w:r w:rsidRPr="00FC6CB6">
        <w:rPr>
          <w:rFonts w:ascii="Times New Roman" w:eastAsia="Times New Roman" w:hAnsi="Times New Roman" w:cs="Times New Roman"/>
          <w:sz w:val="28"/>
          <w:szCs w:val="28"/>
        </w:rPr>
        <w:t>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которые не могут быть обеспечены иначе, как только путем установления публичных сервитутов.</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Общественные нужды, для обеспечения которых могут устанавливаться публичные сервитуты, установлены частью 2 статьи 23 Земельного кодекса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Порядок установления публичных сервитутов определяется законодательством Российской Федерации, Правилами и в соответствии с</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ними нормативными правовыми актами </w:t>
      </w:r>
      <w:r w:rsidRPr="00FC6CB6">
        <w:rPr>
          <w:rFonts w:ascii="Times New Roman" w:hAnsi="Times New Roman" w:cs="Times New Roman"/>
          <w:sz w:val="28"/>
          <w:szCs w:val="28"/>
        </w:rPr>
        <w:t>ЗАТО Звёздный</w:t>
      </w:r>
      <w:r w:rsidRPr="00FC6CB6">
        <w:rPr>
          <w:rFonts w:ascii="Times New Roman" w:eastAsia="Times New Roman" w:hAnsi="Times New Roman" w:cs="Times New Roman"/>
          <w:sz w:val="28"/>
          <w:szCs w:val="28"/>
        </w:rPr>
        <w:t>.</w:t>
      </w:r>
    </w:p>
    <w:p w:rsidR="00DE659B" w:rsidRPr="00FC6CB6"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bookmarkStart w:id="18" w:name="_Toc129608362"/>
      <w:r w:rsidRPr="00FC6CB6">
        <w:rPr>
          <w:rFonts w:ascii="Times New Roman" w:eastAsia="Times New Roman" w:hAnsi="Times New Roman" w:cs="Times New Roman"/>
          <w:b/>
          <w:bCs/>
          <w:kern w:val="32"/>
          <w:sz w:val="28"/>
          <w:szCs w:val="28"/>
        </w:rPr>
        <w:t xml:space="preserve">Раздел 3. </w:t>
      </w:r>
      <w:r>
        <w:rPr>
          <w:rFonts w:ascii="Times New Roman" w:eastAsia="Times New Roman" w:hAnsi="Times New Roman" w:cs="Times New Roman"/>
          <w:b/>
          <w:bCs/>
          <w:kern w:val="32"/>
          <w:sz w:val="28"/>
          <w:szCs w:val="28"/>
        </w:rPr>
        <w:t>Порядок</w:t>
      </w:r>
      <w:r w:rsidRPr="00FC6CB6">
        <w:rPr>
          <w:rFonts w:ascii="Times New Roman" w:eastAsia="Times New Roman" w:hAnsi="Times New Roman" w:cs="Times New Roman"/>
          <w:b/>
          <w:bCs/>
          <w:kern w:val="32"/>
          <w:sz w:val="28"/>
          <w:szCs w:val="28"/>
        </w:rPr>
        <w:t xml:space="preserve"> подготовк</w:t>
      </w:r>
      <w:r>
        <w:rPr>
          <w:rFonts w:ascii="Times New Roman" w:eastAsia="Times New Roman" w:hAnsi="Times New Roman" w:cs="Times New Roman"/>
          <w:b/>
          <w:bCs/>
          <w:kern w:val="32"/>
          <w:sz w:val="28"/>
          <w:szCs w:val="28"/>
        </w:rPr>
        <w:t>и</w:t>
      </w:r>
      <w:r w:rsidRPr="00FC6CB6">
        <w:rPr>
          <w:rFonts w:ascii="Times New Roman" w:eastAsia="Times New Roman" w:hAnsi="Times New Roman" w:cs="Times New Roman"/>
          <w:b/>
          <w:bCs/>
          <w:kern w:val="32"/>
          <w:sz w:val="28"/>
          <w:szCs w:val="28"/>
        </w:rPr>
        <w:t xml:space="preserve"> документации по планировке территории</w:t>
      </w:r>
      <w:bookmarkEnd w:id="18"/>
    </w:p>
    <w:p w:rsidR="00DE659B" w:rsidRPr="00FC6CB6" w:rsidRDefault="00DE659B" w:rsidP="00DE659B">
      <w:pPr>
        <w:autoSpaceDE w:val="0"/>
        <w:autoSpaceDN w:val="0"/>
        <w:adjustRightInd w:val="0"/>
        <w:spacing w:after="0" w:line="228" w:lineRule="auto"/>
        <w:jc w:val="center"/>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19" w:name="_Toc129608363"/>
      <w:r w:rsidRPr="00FC6CB6">
        <w:rPr>
          <w:rFonts w:ascii="Times New Roman" w:eastAsia="Times New Roman" w:hAnsi="Times New Roman" w:cs="Times New Roman"/>
          <w:b/>
          <w:bCs/>
          <w:kern w:val="32"/>
          <w:sz w:val="28"/>
          <w:szCs w:val="28"/>
        </w:rPr>
        <w:t>Статья 1</w:t>
      </w:r>
      <w:r>
        <w:rPr>
          <w:rFonts w:ascii="Times New Roman" w:eastAsia="Times New Roman" w:hAnsi="Times New Roman" w:cs="Times New Roman"/>
          <w:b/>
          <w:bCs/>
          <w:kern w:val="32"/>
          <w:sz w:val="28"/>
          <w:szCs w:val="28"/>
        </w:rPr>
        <w:t>1</w:t>
      </w:r>
      <w:r w:rsidRPr="00FC6CB6">
        <w:rPr>
          <w:rFonts w:ascii="Times New Roman" w:eastAsia="Times New Roman" w:hAnsi="Times New Roman" w:cs="Times New Roman"/>
          <w:b/>
          <w:bCs/>
          <w:kern w:val="32"/>
          <w:sz w:val="28"/>
          <w:szCs w:val="28"/>
        </w:rPr>
        <w:t xml:space="preserve">. </w:t>
      </w:r>
      <w:bookmarkEnd w:id="19"/>
      <w:r>
        <w:rPr>
          <w:rFonts w:ascii="Times New Roman" w:eastAsia="Times New Roman" w:hAnsi="Times New Roman" w:cs="Times New Roman"/>
          <w:b/>
          <w:bCs/>
          <w:kern w:val="32"/>
          <w:sz w:val="28"/>
          <w:szCs w:val="28"/>
        </w:rPr>
        <w:t>Порядок</w:t>
      </w:r>
      <w:r w:rsidRPr="00FC6CB6">
        <w:rPr>
          <w:rFonts w:ascii="Times New Roman" w:eastAsia="Times New Roman" w:hAnsi="Times New Roman" w:cs="Times New Roman"/>
          <w:b/>
          <w:bCs/>
          <w:kern w:val="32"/>
          <w:sz w:val="28"/>
          <w:szCs w:val="28"/>
        </w:rPr>
        <w:t xml:space="preserve"> подготовк</w:t>
      </w:r>
      <w:r>
        <w:rPr>
          <w:rFonts w:ascii="Times New Roman" w:eastAsia="Times New Roman" w:hAnsi="Times New Roman" w:cs="Times New Roman"/>
          <w:b/>
          <w:bCs/>
          <w:kern w:val="32"/>
          <w:sz w:val="28"/>
          <w:szCs w:val="28"/>
        </w:rPr>
        <w:t>и</w:t>
      </w:r>
      <w:r w:rsidRPr="00FC6CB6">
        <w:rPr>
          <w:rFonts w:ascii="Times New Roman" w:eastAsia="Times New Roman" w:hAnsi="Times New Roman" w:cs="Times New Roman"/>
          <w:b/>
          <w:bCs/>
          <w:kern w:val="32"/>
          <w:sz w:val="28"/>
          <w:szCs w:val="28"/>
        </w:rPr>
        <w:t xml:space="preserve"> документации по планировке территории</w:t>
      </w:r>
    </w:p>
    <w:p w:rsidR="00DE659B"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1. </w:t>
      </w:r>
      <w:r w:rsidRPr="00990E86">
        <w:rPr>
          <w:rFonts w:ascii="Times New Roman" w:eastAsia="Times New Roman" w:hAnsi="Times New Roman" w:cs="Times New Roman"/>
          <w:sz w:val="28"/>
          <w:szCs w:val="28"/>
        </w:rPr>
        <w:t>Органы местного самоуправления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Pr>
          <w:rFonts w:ascii="Times New Roman" w:eastAsia="Times New Roman" w:hAnsi="Times New Roman" w:cs="Times New Roman"/>
          <w:sz w:val="28"/>
          <w:szCs w:val="28"/>
        </w:rPr>
        <w:t xml:space="preserve"> 45 </w:t>
      </w:r>
      <w:r w:rsidRPr="00990E86">
        <w:rPr>
          <w:rFonts w:ascii="Times New Roman" w:eastAsia="Times New Roman" w:hAnsi="Times New Roman" w:cs="Times New Roman"/>
          <w:sz w:val="28"/>
          <w:szCs w:val="28"/>
        </w:rPr>
        <w:t>Градостроительного кодекса Российской Федерации, и утверждают документацию по планировке территории в границах городского округа, за исключением случаев, указанных в частях 2-4.2, 5.2 статьи</w:t>
      </w:r>
      <w:r>
        <w:rPr>
          <w:rFonts w:ascii="Times New Roman" w:eastAsia="Times New Roman" w:hAnsi="Times New Roman" w:cs="Times New Roman"/>
          <w:sz w:val="28"/>
          <w:szCs w:val="28"/>
        </w:rPr>
        <w:t xml:space="preserve"> 45 </w:t>
      </w:r>
      <w:r w:rsidRPr="00990E86">
        <w:rPr>
          <w:rFonts w:ascii="Times New Roman" w:eastAsia="Times New Roman" w:hAnsi="Times New Roman" w:cs="Times New Roman"/>
          <w:sz w:val="28"/>
          <w:szCs w:val="28"/>
        </w:rPr>
        <w:t>Градостроительного кодекса Российской Федерации, с учетом особенностей, указанных в части 5.1 статьи</w:t>
      </w:r>
      <w:r>
        <w:rPr>
          <w:rFonts w:ascii="Times New Roman" w:eastAsia="Times New Roman" w:hAnsi="Times New Roman" w:cs="Times New Roman"/>
          <w:sz w:val="28"/>
          <w:szCs w:val="28"/>
        </w:rPr>
        <w:t xml:space="preserve"> 45</w:t>
      </w:r>
      <w:r w:rsidRPr="00990E86">
        <w:t xml:space="preserve"> </w:t>
      </w:r>
      <w:r w:rsidRPr="00990E86">
        <w:rPr>
          <w:rFonts w:ascii="Times New Roman" w:eastAsia="Times New Roman" w:hAnsi="Times New Roman" w:cs="Times New Roman"/>
          <w:sz w:val="28"/>
          <w:szCs w:val="28"/>
        </w:rPr>
        <w:t>Градостроительного кодекса Российской Федерации</w:t>
      </w:r>
      <w:r>
        <w:rPr>
          <w:rFonts w:ascii="Times New Roman" w:eastAsia="Times New Roman" w:hAnsi="Times New Roman" w:cs="Times New Roman"/>
          <w:sz w:val="28"/>
          <w:szCs w:val="28"/>
        </w:rPr>
        <w:t>.</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Решения о подготовке документации по планировке территории принимаются самостоятельно:</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лицами, с которыми заключены договоры о комплексном развитии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3. В случаях, предусмотренных частью </w:t>
      </w:r>
      <w:r>
        <w:rPr>
          <w:rFonts w:ascii="Times New Roman" w:eastAsia="Times New Roman" w:hAnsi="Times New Roman" w:cs="Times New Roman"/>
          <w:sz w:val="28"/>
          <w:szCs w:val="28"/>
        </w:rPr>
        <w:t>1.1</w:t>
      </w:r>
      <w:r w:rsidRPr="00FC6CB6">
        <w:rPr>
          <w:rFonts w:ascii="Times New Roman" w:eastAsia="Times New Roman" w:hAnsi="Times New Roman" w:cs="Times New Roman"/>
          <w:sz w:val="28"/>
          <w:szCs w:val="28"/>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Указанное в части 1 статьи 46 Градостроительного кодекса Российской Федерации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органов местного самоуправления ЗАТО Звёздный в сети Интернет.</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ЗАТО Звёздный свои предложения о порядке, сроках подготовки и содержании документации по планировке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w:t>
      </w:r>
      <w:r>
        <w:rPr>
          <w:rFonts w:ascii="Times New Roman" w:eastAsia="Times New Roman" w:hAnsi="Times New Roman" w:cs="Times New Roman"/>
          <w:sz w:val="28"/>
          <w:szCs w:val="28"/>
        </w:rPr>
        <w:t>требованиями</w:t>
      </w:r>
      <w:r w:rsidRPr="00FC6CB6">
        <w:rPr>
          <w:rFonts w:ascii="Times New Roman" w:eastAsia="Times New Roman" w:hAnsi="Times New Roman" w:cs="Times New Roman"/>
          <w:sz w:val="28"/>
          <w:szCs w:val="28"/>
        </w:rPr>
        <w:t xml:space="preserve"> Градостроительного кодекса Российской Федерации </w:t>
      </w:r>
      <w:r>
        <w:rPr>
          <w:rFonts w:ascii="Times New Roman" w:eastAsia="Times New Roman" w:hAnsi="Times New Roman" w:cs="Times New Roman"/>
          <w:sz w:val="28"/>
          <w:szCs w:val="28"/>
        </w:rPr>
        <w:t xml:space="preserve">и </w:t>
      </w:r>
      <w:r w:rsidRPr="00FC6CB6">
        <w:rPr>
          <w:rFonts w:ascii="Times New Roman" w:eastAsia="Times New Roman" w:hAnsi="Times New Roman" w:cs="Times New Roman"/>
          <w:sz w:val="28"/>
          <w:szCs w:val="28"/>
        </w:rPr>
        <w:t xml:space="preserve">направляют ее для утверждения в </w:t>
      </w:r>
      <w:r>
        <w:rPr>
          <w:rFonts w:ascii="Times New Roman" w:eastAsia="Times New Roman" w:hAnsi="Times New Roman" w:cs="Times New Roman"/>
          <w:sz w:val="28"/>
          <w:szCs w:val="28"/>
        </w:rPr>
        <w:t>уполномоченный орган местного самоуправления ЗАТО Звёздный</w:t>
      </w:r>
      <w:r w:rsidRPr="00FC6CB6">
        <w:rPr>
          <w:rFonts w:ascii="Times New Roman" w:eastAsia="Times New Roman" w:hAnsi="Times New Roman" w:cs="Times New Roman"/>
          <w:sz w:val="28"/>
          <w:szCs w:val="28"/>
        </w:rPr>
        <w:t>.</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 Администрация ЗАТО Звёздный в течение пятнадцати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ЗАТО Звёздный, до их утверждения подлежат обязательному рассмотрению на общественных обсуждениях или публичных слушаниях.</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C6CB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C6CB6">
        <w:rPr>
          <w:rFonts w:ascii="Times New Roman" w:eastAsia="Times New Roman" w:hAnsi="Times New Roman" w:cs="Times New Roman"/>
          <w:sz w:val="28"/>
          <w:szCs w:val="28"/>
        </w:rPr>
        <w:t>) территории для размещения линейных объектов в границах земель лесного фонда.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10. В случае внесения изменений в указанные в части </w:t>
      </w:r>
      <w:r>
        <w:rPr>
          <w:rFonts w:ascii="Times New Roman" w:eastAsia="Times New Roman" w:hAnsi="Times New Roman" w:cs="Times New Roman"/>
          <w:sz w:val="28"/>
          <w:szCs w:val="28"/>
        </w:rPr>
        <w:t>5</w:t>
      </w:r>
      <w:r w:rsidRPr="00FC6CB6">
        <w:rPr>
          <w:rFonts w:ascii="Times New Roman" w:eastAsia="Times New Roman" w:hAnsi="Times New Roman" w:cs="Times New Roman"/>
          <w:sz w:val="28"/>
          <w:szCs w:val="28"/>
        </w:rPr>
        <w:t xml:space="preserve"> статьи 45 Градостроительного кодекса Российской Федерации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11.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Градостроительным кодексом Российской Федерации, с учетом положений настоящей статьи.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ЗАТО Звёздный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13. Орган местного самоуправления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7 статьи 45 Градостроительного кодекса Российской Федерации.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органов местного самоуправления ЗАТО Звёздный в сети Интернет.</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40" w:lineRule="auto"/>
        <w:jc w:val="center"/>
        <w:outlineLvl w:val="2"/>
        <w:rPr>
          <w:rFonts w:ascii="Times New Roman" w:eastAsia="Times New Roman" w:hAnsi="Times New Roman" w:cs="Times New Roman"/>
          <w:b/>
          <w:bCs/>
          <w:kern w:val="32"/>
          <w:sz w:val="28"/>
          <w:szCs w:val="28"/>
        </w:rPr>
      </w:pPr>
      <w:bookmarkStart w:id="20" w:name="_Toc129608364"/>
      <w:r w:rsidRPr="00FC6CB6">
        <w:rPr>
          <w:rFonts w:ascii="Times New Roman" w:eastAsia="Times New Roman" w:hAnsi="Times New Roman" w:cs="Times New Roman"/>
          <w:b/>
          <w:bCs/>
          <w:kern w:val="32"/>
          <w:sz w:val="28"/>
          <w:szCs w:val="28"/>
        </w:rPr>
        <w:t>Статья 1</w:t>
      </w:r>
      <w:r>
        <w:rPr>
          <w:rFonts w:ascii="Times New Roman" w:eastAsia="Times New Roman" w:hAnsi="Times New Roman" w:cs="Times New Roman"/>
          <w:b/>
          <w:bCs/>
          <w:kern w:val="32"/>
          <w:sz w:val="28"/>
          <w:szCs w:val="28"/>
        </w:rPr>
        <w:t>2</w:t>
      </w:r>
      <w:r w:rsidRPr="00FC6CB6">
        <w:rPr>
          <w:rFonts w:ascii="Times New Roman" w:eastAsia="Times New Roman" w:hAnsi="Times New Roman" w:cs="Times New Roman"/>
          <w:b/>
          <w:bCs/>
          <w:kern w:val="32"/>
          <w:sz w:val="28"/>
          <w:szCs w:val="28"/>
        </w:rPr>
        <w:t>. Проект планировки территории</w:t>
      </w:r>
      <w:bookmarkEnd w:id="20"/>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Основная часть проекта планировки территории включает в себя: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чертеж или чертежи планировки территории, на которых отображаются: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а) красные линии;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б) границы существующих и планируемых элементов планировочной структуры;</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границы зон планируемого размещения объектов капитального строительства;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Материалы по обоснованию проекта планировки территории содержат:</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карту (фрагмент карты) планировочной структуры городского округа с отображением границ элементов планировочной структуры;</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обоснование определения границ зон планируемого размещения объектов капитального строительства;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схему границ территорий объектов культурного наследия;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 схему границ зон с особыми условиями использования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11) перечень мероприятий по охране окружающей среды;</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12) обоснование очередности планируемого развития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иные материалы для обоснования положений по планировке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40" w:lineRule="auto"/>
        <w:jc w:val="center"/>
        <w:outlineLvl w:val="2"/>
        <w:rPr>
          <w:rFonts w:ascii="Times New Roman" w:eastAsia="Times New Roman" w:hAnsi="Times New Roman" w:cs="Times New Roman"/>
          <w:b/>
          <w:bCs/>
          <w:kern w:val="32"/>
          <w:sz w:val="28"/>
          <w:szCs w:val="28"/>
        </w:rPr>
      </w:pPr>
      <w:bookmarkStart w:id="21" w:name="_Toc129608365"/>
      <w:r w:rsidRPr="00FC6CB6">
        <w:rPr>
          <w:rFonts w:ascii="Times New Roman" w:eastAsia="Times New Roman" w:hAnsi="Times New Roman" w:cs="Times New Roman"/>
          <w:b/>
          <w:bCs/>
          <w:kern w:val="32"/>
          <w:sz w:val="28"/>
          <w:szCs w:val="28"/>
        </w:rPr>
        <w:t>Статья 1</w:t>
      </w:r>
      <w:r>
        <w:rPr>
          <w:rFonts w:ascii="Times New Roman" w:eastAsia="Times New Roman" w:hAnsi="Times New Roman" w:cs="Times New Roman"/>
          <w:b/>
          <w:bCs/>
          <w:kern w:val="32"/>
          <w:sz w:val="28"/>
          <w:szCs w:val="28"/>
        </w:rPr>
        <w:t>3</w:t>
      </w:r>
      <w:r w:rsidRPr="00FC6CB6">
        <w:rPr>
          <w:rFonts w:ascii="Times New Roman" w:eastAsia="Times New Roman" w:hAnsi="Times New Roman" w:cs="Times New Roman"/>
          <w:b/>
          <w:bCs/>
          <w:kern w:val="32"/>
          <w:sz w:val="28"/>
          <w:szCs w:val="28"/>
        </w:rPr>
        <w:t>. Проект межевания территории</w:t>
      </w:r>
      <w:bookmarkEnd w:id="21"/>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и (или) границах установленной Генеральным планом ЗАТО Звёздный функциональной зоны, территории, в отношении которой предусматривается осуществление комплексного развития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Подготовка проекта межевания территории осуществляется для: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определения местоположения границ образуемых и изменяемых земельных участков;</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Основная часть проекта межевания территории включает в себя текстовую часть и чертежи межевания территории.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Текстовая часть проекта межевания территории включает в себя: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перечень и сведения о площади образуемых земельных участков, в том числе возможные способы их образования;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утверждён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 На чертежах межевания территории отображаются: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статьи 43 Градостроительного кодекса Российской Федерации</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границы публичных сервитутов.</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 Материалы по обоснованию проекта межевания территории включают в себя чертежи, на которых отображаются: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границы существующих земельных участков;</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границы зон с особыми условиями использования территорий;</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местоположение существующих объектов капитального строительства;</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границы особо охраняемых природных территорий;</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границы территорий объектов культурного наследия;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границы лесничеств, участковых лесничеств, лесных кварталов, лесотаксационных выделов или частей лесотаксационных выделов.</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DE659B" w:rsidRPr="00FC6CB6"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E659B"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bookmarkStart w:id="22" w:name="_Toc129608366"/>
    </w:p>
    <w:p w:rsidR="00DE659B" w:rsidRDefault="00DE659B" w:rsidP="00DE659B">
      <w:pPr>
        <w:autoSpaceDE w:val="0"/>
        <w:autoSpaceDN w:val="0"/>
        <w:adjustRightInd w:val="0"/>
        <w:spacing w:after="0" w:line="228" w:lineRule="auto"/>
        <w:ind w:firstLine="709"/>
        <w:jc w:val="both"/>
        <w:rPr>
          <w:rFonts w:ascii="Times New Roman" w:eastAsia="Times New Roman" w:hAnsi="Times New Roman" w:cs="Times New Roman"/>
          <w:b/>
          <w:bCs/>
          <w:kern w:val="32"/>
          <w:sz w:val="28"/>
          <w:szCs w:val="28"/>
        </w:rPr>
      </w:pPr>
    </w:p>
    <w:p w:rsidR="00DE659B" w:rsidRDefault="00DE659B" w:rsidP="00DE659B">
      <w:pPr>
        <w:autoSpaceDE w:val="0"/>
        <w:autoSpaceDN w:val="0"/>
        <w:adjustRightInd w:val="0"/>
        <w:spacing w:after="0" w:line="228" w:lineRule="auto"/>
        <w:jc w:val="center"/>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 xml:space="preserve">Раздел 4. </w:t>
      </w:r>
      <w:r>
        <w:rPr>
          <w:rFonts w:ascii="Times New Roman" w:eastAsia="Times New Roman" w:hAnsi="Times New Roman" w:cs="Times New Roman"/>
          <w:b/>
          <w:bCs/>
          <w:kern w:val="32"/>
          <w:sz w:val="28"/>
          <w:szCs w:val="28"/>
        </w:rPr>
        <w:t>Порядок проведения п</w:t>
      </w:r>
      <w:r w:rsidRPr="00FC6CB6">
        <w:rPr>
          <w:rFonts w:ascii="Times New Roman" w:eastAsia="Times New Roman" w:hAnsi="Times New Roman" w:cs="Times New Roman"/>
          <w:b/>
          <w:bCs/>
          <w:kern w:val="32"/>
          <w:sz w:val="28"/>
          <w:szCs w:val="28"/>
        </w:rPr>
        <w:t>убличны</w:t>
      </w:r>
      <w:r>
        <w:rPr>
          <w:rFonts w:ascii="Times New Roman" w:eastAsia="Times New Roman" w:hAnsi="Times New Roman" w:cs="Times New Roman"/>
          <w:b/>
          <w:bCs/>
          <w:kern w:val="32"/>
          <w:sz w:val="28"/>
          <w:szCs w:val="28"/>
        </w:rPr>
        <w:t>х</w:t>
      </w:r>
      <w:r w:rsidRPr="00FC6CB6">
        <w:rPr>
          <w:rFonts w:ascii="Times New Roman" w:eastAsia="Times New Roman" w:hAnsi="Times New Roman" w:cs="Times New Roman"/>
          <w:b/>
          <w:bCs/>
          <w:kern w:val="32"/>
          <w:sz w:val="28"/>
          <w:szCs w:val="28"/>
        </w:rPr>
        <w:t xml:space="preserve"> слушани</w:t>
      </w:r>
      <w:r>
        <w:rPr>
          <w:rFonts w:ascii="Times New Roman" w:eastAsia="Times New Roman" w:hAnsi="Times New Roman" w:cs="Times New Roman"/>
          <w:b/>
          <w:bCs/>
          <w:kern w:val="32"/>
          <w:sz w:val="28"/>
          <w:szCs w:val="28"/>
        </w:rPr>
        <w:t>й</w:t>
      </w:r>
      <w:r w:rsidRPr="00FC6CB6">
        <w:rPr>
          <w:rFonts w:ascii="Times New Roman" w:eastAsia="Times New Roman" w:hAnsi="Times New Roman" w:cs="Times New Roman"/>
          <w:b/>
          <w:bCs/>
          <w:kern w:val="32"/>
          <w:sz w:val="28"/>
          <w:szCs w:val="28"/>
        </w:rPr>
        <w:t xml:space="preserve"> </w:t>
      </w:r>
    </w:p>
    <w:p w:rsidR="00DE659B" w:rsidRDefault="00DE659B" w:rsidP="00DE659B">
      <w:pPr>
        <w:autoSpaceDE w:val="0"/>
        <w:autoSpaceDN w:val="0"/>
        <w:adjustRightInd w:val="0"/>
        <w:spacing w:after="0" w:line="228" w:lineRule="auto"/>
        <w:jc w:val="center"/>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и общественны</w:t>
      </w:r>
      <w:r>
        <w:rPr>
          <w:rFonts w:ascii="Times New Roman" w:eastAsia="Times New Roman" w:hAnsi="Times New Roman" w:cs="Times New Roman"/>
          <w:b/>
          <w:bCs/>
          <w:kern w:val="32"/>
          <w:sz w:val="28"/>
          <w:szCs w:val="28"/>
        </w:rPr>
        <w:t>х</w:t>
      </w:r>
      <w:r w:rsidRPr="00FC6CB6">
        <w:rPr>
          <w:rFonts w:ascii="Times New Roman" w:eastAsia="Times New Roman" w:hAnsi="Times New Roman" w:cs="Times New Roman"/>
          <w:b/>
          <w:bCs/>
          <w:kern w:val="32"/>
          <w:sz w:val="28"/>
          <w:szCs w:val="28"/>
        </w:rPr>
        <w:t xml:space="preserve"> обсуждени</w:t>
      </w:r>
      <w:bookmarkStart w:id="23" w:name="_Toc129608367"/>
      <w:bookmarkEnd w:id="22"/>
      <w:r>
        <w:rPr>
          <w:rFonts w:ascii="Times New Roman" w:eastAsia="Times New Roman" w:hAnsi="Times New Roman" w:cs="Times New Roman"/>
          <w:b/>
          <w:bCs/>
          <w:kern w:val="32"/>
          <w:sz w:val="28"/>
          <w:szCs w:val="28"/>
        </w:rPr>
        <w:t>й</w:t>
      </w:r>
    </w:p>
    <w:p w:rsidR="00DE659B" w:rsidRDefault="00DE659B" w:rsidP="00DE659B">
      <w:pPr>
        <w:autoSpaceDE w:val="0"/>
        <w:autoSpaceDN w:val="0"/>
        <w:adjustRightInd w:val="0"/>
        <w:spacing w:after="0" w:line="228" w:lineRule="auto"/>
        <w:jc w:val="center"/>
        <w:rPr>
          <w:rFonts w:ascii="Times New Roman" w:eastAsia="Times New Roman" w:hAnsi="Times New Roman" w:cs="Times New Roman"/>
          <w:b/>
          <w:bCs/>
          <w:kern w:val="32"/>
          <w:sz w:val="28"/>
          <w:szCs w:val="28"/>
        </w:rPr>
      </w:pPr>
    </w:p>
    <w:p w:rsidR="00DE659B" w:rsidRDefault="00DE659B" w:rsidP="00DE659B">
      <w:pPr>
        <w:autoSpaceDE w:val="0"/>
        <w:autoSpaceDN w:val="0"/>
        <w:adjustRightInd w:val="0"/>
        <w:spacing w:after="0" w:line="228" w:lineRule="auto"/>
        <w:jc w:val="center"/>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Статья 1</w:t>
      </w:r>
      <w:r>
        <w:rPr>
          <w:rFonts w:ascii="Times New Roman" w:eastAsia="Times New Roman" w:hAnsi="Times New Roman" w:cs="Times New Roman"/>
          <w:b/>
          <w:bCs/>
          <w:kern w:val="32"/>
          <w:sz w:val="28"/>
          <w:szCs w:val="28"/>
        </w:rPr>
        <w:t>4</w:t>
      </w:r>
      <w:r w:rsidRPr="00FC6CB6">
        <w:rPr>
          <w:rFonts w:ascii="Times New Roman" w:eastAsia="Times New Roman" w:hAnsi="Times New Roman" w:cs="Times New Roman"/>
          <w:b/>
          <w:bCs/>
          <w:kern w:val="32"/>
          <w:sz w:val="28"/>
          <w:szCs w:val="28"/>
        </w:rPr>
        <w:t xml:space="preserve">. </w:t>
      </w:r>
      <w:bookmarkEnd w:id="23"/>
      <w:r w:rsidRPr="00246F07">
        <w:rPr>
          <w:rFonts w:ascii="Times New Roman" w:eastAsia="Times New Roman" w:hAnsi="Times New Roman" w:cs="Times New Roman"/>
          <w:b/>
          <w:bCs/>
          <w:kern w:val="32"/>
          <w:sz w:val="28"/>
          <w:szCs w:val="28"/>
        </w:rPr>
        <w:t xml:space="preserve">Порядок проведения публичных слушаний </w:t>
      </w:r>
    </w:p>
    <w:p w:rsidR="00DE659B" w:rsidRDefault="00DE659B" w:rsidP="00DE659B">
      <w:pPr>
        <w:autoSpaceDE w:val="0"/>
        <w:autoSpaceDN w:val="0"/>
        <w:adjustRightInd w:val="0"/>
        <w:spacing w:after="0" w:line="228" w:lineRule="auto"/>
        <w:jc w:val="center"/>
        <w:rPr>
          <w:rFonts w:ascii="Times New Roman" w:eastAsia="Times New Roman" w:hAnsi="Times New Roman" w:cs="Times New Roman"/>
          <w:b/>
          <w:bCs/>
          <w:kern w:val="32"/>
          <w:sz w:val="28"/>
          <w:szCs w:val="28"/>
        </w:rPr>
      </w:pPr>
      <w:r w:rsidRPr="00246F07">
        <w:rPr>
          <w:rFonts w:ascii="Times New Roman" w:eastAsia="Times New Roman" w:hAnsi="Times New Roman" w:cs="Times New Roman"/>
          <w:b/>
          <w:bCs/>
          <w:kern w:val="32"/>
          <w:sz w:val="28"/>
          <w:szCs w:val="28"/>
        </w:rPr>
        <w:t>и общественных обсуждений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bCs/>
          <w:kern w:val="32"/>
          <w:sz w:val="28"/>
          <w:szCs w:val="28"/>
        </w:rPr>
      </w:pPr>
      <w:r w:rsidRPr="009A08D7">
        <w:rPr>
          <w:rFonts w:ascii="Times New Roman" w:eastAsia="Times New Roman" w:hAnsi="Times New Roman" w:cs="Times New Roman"/>
          <w:bCs/>
          <w:kern w:val="32"/>
          <w:sz w:val="28"/>
          <w:szCs w:val="28"/>
        </w:rPr>
        <w:t>1.</w:t>
      </w:r>
      <w:r>
        <w:rPr>
          <w:rFonts w:ascii="Times New Roman" w:eastAsia="Times New Roman" w:hAnsi="Times New Roman" w:cs="Times New Roman"/>
          <w:bCs/>
          <w:kern w:val="32"/>
          <w:sz w:val="28"/>
          <w:szCs w:val="28"/>
        </w:rPr>
        <w:t> </w:t>
      </w:r>
      <w:r w:rsidRPr="009A08D7">
        <w:rPr>
          <w:rFonts w:ascii="Times New Roman" w:eastAsia="Times New Roman" w:hAnsi="Times New Roman" w:cs="Times New Roman"/>
          <w:bCs/>
          <w:kern w:val="32"/>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в соответствии с Уставом ЗАТО Звёздный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bookmarkStart w:id="24" w:name="_Toc129608368"/>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4. Процедура проведения общественных обсуждений состоит из следующих этапов:</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оповещение о начале общественных обсуждений;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органов местного самоуправления ЗАТО Звёздный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4) подготовка и оформление протокола общественных обсуждений;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5) подготовка и опубликование заключения о результатах общественных обсуждений.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5. Процедура проведения публичных слушаний состоит из следующих этапов:</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оповещение о начале публичных слушаний;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4) проведение собрания или собраний участников публичных слушаний;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5) подготовка и оформление протокола публичных слушаний;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6) подготовка и опубликование заключения о результатах публичных слушаний.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9A08D7">
        <w:rPr>
          <w:rFonts w:ascii="Times New Roman" w:eastAsia="Times New Roman" w:hAnsi="Times New Roman" w:cs="Times New Roman"/>
          <w:sz w:val="28"/>
          <w:szCs w:val="28"/>
        </w:rPr>
        <w:t>Оповещение о начале общественных обсуждений или публичных слушаний должно содержать:</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E659B" w:rsidRPr="009A08D7"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Pr>
          <w:rFonts w:ascii="Times New Roman" w:eastAsia="Times New Roman" w:hAnsi="Times New Roman" w:cs="Times New Roman"/>
          <w:sz w:val="28"/>
          <w:szCs w:val="28"/>
        </w:rPr>
        <w:t xml:space="preserve">             </w:t>
      </w:r>
      <w:r w:rsidRPr="009A08D7">
        <w:rPr>
          <w:rFonts w:ascii="Times New Roman" w:eastAsia="Times New Roman" w:hAnsi="Times New Roman" w:cs="Times New Roman"/>
          <w:sz w:val="28"/>
          <w:szCs w:val="28"/>
        </w:rPr>
        <w:t>8. Оповещение о начале общественных обсуждений или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органов местного самоуправления ЗАТО Звёздный;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распространяется на информационных стендах, оборудованных около здания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9.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проведения общественных обсуждений или публичных слушаний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дни и часы проведения экспозиции, в соответствии с правовым актом о назначении публичных слушаний. Экспозиция проекта проводится по адресу размещения организатора публичных слушаний или общественных обсуждений в месте, удобном для посетителей, или в ином месте, указанном в правовом акте о назначении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9A08D7">
        <w:rPr>
          <w:rFonts w:ascii="Times New Roman" w:eastAsia="Times New Roman" w:hAnsi="Times New Roman" w:cs="Times New Roman"/>
          <w:sz w:val="28"/>
          <w:szCs w:val="28"/>
        </w:rPr>
        <w:t>Размещение проекта, подлежащего обсуждению на публичных слушаниях, и информационных материалов к нему на официальном сайте осуществляется не ранее чем через 7 дней, но не позднее чем через 10 дней со дня опубликования Решения о назначении публичных слушаний в порядке, установленном для официального опубликования муниципальных правовых актов, иной официальной информации.</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9 настоящей статьи идентификацию, имеют право вносить предложения и замечания, касающиеся такого проекта:</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15 настоящей статьи.</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r>
        <w:rPr>
          <w:rFonts w:ascii="Times New Roman" w:eastAsia="Times New Roman" w:hAnsi="Times New Roman" w:cs="Times New Roman"/>
          <w:sz w:val="28"/>
          <w:szCs w:val="28"/>
        </w:rPr>
        <w:t>)</w:t>
      </w:r>
      <w:r w:rsidRPr="009A08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A08D7">
        <w:rPr>
          <w:rFonts w:ascii="Times New Roman" w:eastAsia="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13. Не требуется представление указанных в пункте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w:t>
      </w:r>
      <w:r>
        <w:rPr>
          <w:rFonts w:ascii="Times New Roman" w:eastAsia="Times New Roman" w:hAnsi="Times New Roman" w:cs="Times New Roman"/>
          <w:sz w:val="28"/>
          <w:szCs w:val="28"/>
        </w:rPr>
        <w:t>)</w:t>
      </w:r>
      <w:r w:rsidRPr="009A08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A08D7">
        <w:rPr>
          <w:rFonts w:ascii="Times New Roman" w:eastAsia="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12 настоящей статьи, может использоваться единая система идентификации и аутентификации.</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15. Предложения и замечания, внесенные в соответствии с пунктом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17. Официальный сайт и (или) информационные системы должны обеспечивать возможность:</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дата оформления протокола общественных обсуждений или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информация об организаторе общественных обсуждений или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Оформление протокола публичных слушаний осуществляется: в срок не более 5 рабочих дней после окончания периода размещения проекта, подлежащего обсуждению на публичных слушаниях или общественных обсуждениях, на официальном сайте;</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на основании книг (журналов) учета посетителей экспозиции, предложений и замечаний участников публичных слушаний или общественных обсуждений, поступивших по почте организатору публичных слушаний или общественных обсуждений, а также документов, представленных участниками публичных слушаний в целях их идентификации.</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Выписку из протокола, содержащую внесенные этим участником предложения и замечания, такому участнику представляет организатор публичных слушаний или общественных обсуждений в течении 5 рабочих дней после дня получения организатором публичных слушаний или общественных обсуждений письменного заявления такого участника публичных слушаний (а в случае, если заявление представлено до подписания протокола публичных слушаний – в течение 5 рабочих дней после дня подписания протокола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срок не более 5 рабочих дней со дня составления протокола публичных слушаний или общественных обсуждений.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22. В заключении о результатах общественных обсуждений или публичных слушаний должны быть указаны:</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1) дата оформления заключения о результатах общественных обсуждений или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В течение 3 рабочих дней после размещения заключения о результатах публичных слушаний или общественных обсуждений на официальном сайте протокол публичных слушаний или общественных обсуждений, заключение о результатах публичных слушаний или общественных обсуждений, а также доработанная редакция проекта правового акта (в случае, если такая редакция подлежит подготовке), пояснительная записка к проекту, финансово-экономическое обоснование к проекту направляются в орган или должностному лицу, назначивший (ему) публичные слушания или общественные обсуждения.</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24. Собрание участников публичных слушаний проводится не ранее чем по истечении 14 рабочих дней после дня опубликования Решения о назначении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Перед началом проведения собрания участников публичных слушаний участники публичных слушаний, прошедшие в соответствии с пунктом 12 настоящей статьи идентификацию, должны быть проинформированы о:</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предмете публичных слушаний - обсуждении проекта;</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порядке проведения собрания участников публичных слушаний (включая вопросы продолжительности обсуждения Проекта на собрании, продолжительности выступлений участников собрания), подготовленном организатором публичных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В ходе проведения собрания участников публичных слушаний организатором публичных слушаний оформляется протокол публичных слушаний в соответствии с частями 18, 19 настоящей статьи.</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Проведение собрания участников публичных слушаний не осуществляется в нерабочие праздничные дни и выходные дни, а также в рабочие дни ранее 18.00 час.</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правовым актом о назначении публичных слушаний или общественных обсуждений и не может быть менее одного месяца и более трех месяцев.</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Срок проведения слушаний по проекту генерального плана, в том числе по внесению в него изменений не может быть более одного месяца с момента опубликования решения Думы ЗАТО Звездный о проведении слушаний и до дня опубликования заключения о результатах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Срок проведения слушаний по проектам планировки территорий и проектам межевания территорий не может быть менее четырнадцати дней и более тридцати дней с момента оповещения о проведении слушаний и до дня опубликования заключения о результатах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Срок проведения слушаний по вопросам предоставления разрешений на условно разрешенный вид использования земельных участков и объектов капитального строительства не может быть более одного месяца с момента оповещения о проведении слушаний и до дня опубликования заключения о результатах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sz w:val="28"/>
          <w:szCs w:val="28"/>
        </w:rPr>
      </w:pPr>
      <w:r w:rsidRPr="009A08D7">
        <w:rPr>
          <w:rFonts w:ascii="Times New Roman" w:eastAsia="Times New Roman" w:hAnsi="Times New Roman" w:cs="Times New Roman"/>
          <w:sz w:val="28"/>
          <w:szCs w:val="28"/>
        </w:rPr>
        <w:t>Срок проведения слушаний по вопросам отклонения от предельных параметров разрешенного строительства, реконструкции объектов капитального строительства не может быть более одного месяца с момента оповещения о проведении слушаний и до дня опубликования заключения о результатах слушаний.</w:t>
      </w:r>
    </w:p>
    <w:p w:rsidR="00DE659B" w:rsidRPr="009A08D7" w:rsidRDefault="00DE659B" w:rsidP="00DE659B">
      <w:pPr>
        <w:keepNext/>
        <w:spacing w:after="0" w:line="228" w:lineRule="auto"/>
        <w:ind w:firstLine="709"/>
        <w:jc w:val="both"/>
        <w:outlineLvl w:val="1"/>
        <w:rPr>
          <w:rFonts w:ascii="Times New Roman" w:eastAsia="Times New Roman" w:hAnsi="Times New Roman" w:cs="Times New Roman"/>
          <w:b/>
          <w:bCs/>
          <w:kern w:val="32"/>
          <w:sz w:val="28"/>
          <w:szCs w:val="28"/>
        </w:rPr>
      </w:pPr>
    </w:p>
    <w:p w:rsidR="00DE659B"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 xml:space="preserve">Раздел 5. </w:t>
      </w:r>
      <w:bookmarkEnd w:id="24"/>
      <w:r>
        <w:rPr>
          <w:rFonts w:ascii="Times New Roman" w:eastAsia="Times New Roman" w:hAnsi="Times New Roman" w:cs="Times New Roman"/>
          <w:b/>
          <w:bCs/>
          <w:kern w:val="32"/>
          <w:sz w:val="28"/>
          <w:szCs w:val="28"/>
        </w:rPr>
        <w:t xml:space="preserve">Порядок подготовки, утверждения Правил </w:t>
      </w:r>
    </w:p>
    <w:p w:rsidR="00DE659B" w:rsidRPr="00FC6CB6"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и внесения изменений в Правила</w:t>
      </w:r>
    </w:p>
    <w:p w:rsidR="00DE659B" w:rsidRDefault="00DE659B" w:rsidP="00DE659B">
      <w:pPr>
        <w:autoSpaceDE w:val="0"/>
        <w:autoSpaceDN w:val="0"/>
        <w:adjustRightInd w:val="0"/>
        <w:spacing w:after="0" w:line="228" w:lineRule="auto"/>
        <w:jc w:val="center"/>
        <w:rPr>
          <w:rFonts w:ascii="Times New Roman" w:eastAsia="Times New Roman" w:hAnsi="Times New Roman" w:cs="Times New Roman"/>
          <w:sz w:val="28"/>
          <w:szCs w:val="28"/>
        </w:rPr>
      </w:pPr>
    </w:p>
    <w:p w:rsidR="00DE659B" w:rsidRPr="005F206F" w:rsidRDefault="00DE659B" w:rsidP="00DE659B">
      <w:pPr>
        <w:autoSpaceDE w:val="0"/>
        <w:autoSpaceDN w:val="0"/>
        <w:adjustRightInd w:val="0"/>
        <w:spacing w:after="0" w:line="228" w:lineRule="auto"/>
        <w:jc w:val="center"/>
        <w:rPr>
          <w:rFonts w:ascii="Times New Roman" w:eastAsia="Times New Roman" w:hAnsi="Times New Roman" w:cs="Times New Roman"/>
          <w:b/>
          <w:sz w:val="28"/>
          <w:szCs w:val="28"/>
        </w:rPr>
      </w:pPr>
      <w:r w:rsidRPr="005F206F">
        <w:rPr>
          <w:rFonts w:ascii="Times New Roman" w:eastAsia="Times New Roman" w:hAnsi="Times New Roman" w:cs="Times New Roman"/>
          <w:b/>
          <w:sz w:val="28"/>
          <w:szCs w:val="28"/>
        </w:rPr>
        <w:t xml:space="preserve">Статья </w:t>
      </w:r>
      <w:r>
        <w:rPr>
          <w:rFonts w:ascii="Times New Roman" w:eastAsia="Times New Roman" w:hAnsi="Times New Roman" w:cs="Times New Roman"/>
          <w:b/>
          <w:sz w:val="28"/>
          <w:szCs w:val="28"/>
        </w:rPr>
        <w:t>15</w:t>
      </w:r>
      <w:r w:rsidRPr="005F206F">
        <w:rPr>
          <w:rFonts w:ascii="Times New Roman" w:eastAsia="Times New Roman" w:hAnsi="Times New Roman" w:cs="Times New Roman"/>
          <w:b/>
          <w:sz w:val="28"/>
          <w:szCs w:val="28"/>
        </w:rPr>
        <w:t xml:space="preserve">. Порядок подготовки проекта </w:t>
      </w:r>
      <w:r>
        <w:rPr>
          <w:rFonts w:ascii="Times New Roman" w:eastAsia="Times New Roman" w:hAnsi="Times New Roman" w:cs="Times New Roman"/>
          <w:b/>
          <w:sz w:val="28"/>
          <w:szCs w:val="28"/>
        </w:rPr>
        <w:t>Правил</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При подготовке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D3924">
        <w:rPr>
          <w:rFonts w:ascii="Times New Roman" w:eastAsia="Times New Roman" w:hAnsi="Times New Roman" w:cs="Times New Roman"/>
          <w:sz w:val="28"/>
          <w:szCs w:val="28"/>
        </w:rPr>
        <w:t xml:space="preserve">. Решение о подготовке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 xml:space="preserve">равил принимается </w:t>
      </w:r>
      <w:r>
        <w:rPr>
          <w:rFonts w:ascii="Times New Roman" w:eastAsia="Times New Roman" w:hAnsi="Times New Roman" w:cs="Times New Roman"/>
          <w:sz w:val="28"/>
          <w:szCs w:val="28"/>
        </w:rPr>
        <w:t xml:space="preserve">главой ЗАТО Звёздный – главой администрации ЗАТО Звёздный </w:t>
      </w:r>
      <w:r w:rsidRPr="00BD3924">
        <w:rPr>
          <w:rFonts w:ascii="Times New Roman" w:eastAsia="Times New Roman" w:hAnsi="Times New Roman" w:cs="Times New Roman"/>
          <w:sz w:val="28"/>
          <w:szCs w:val="28"/>
        </w:rPr>
        <w:t xml:space="preserve">с установлением этапов градостроительного зонирования применительно </w:t>
      </w:r>
      <w:r>
        <w:rPr>
          <w:rFonts w:ascii="Times New Roman" w:eastAsia="Times New Roman" w:hAnsi="Times New Roman" w:cs="Times New Roman"/>
          <w:sz w:val="28"/>
          <w:szCs w:val="28"/>
        </w:rPr>
        <w:t>к территории</w:t>
      </w:r>
      <w:r w:rsidRPr="00BD3924">
        <w:rPr>
          <w:rFonts w:ascii="Times New Roman" w:eastAsia="Times New Roman" w:hAnsi="Times New Roman" w:cs="Times New Roman"/>
          <w:sz w:val="28"/>
          <w:szCs w:val="28"/>
        </w:rPr>
        <w:t xml:space="preserve"> городского округа либо к различным частям городского округа (в</w:t>
      </w:r>
      <w:r>
        <w:rPr>
          <w:rFonts w:ascii="Times New Roman" w:eastAsia="Times New Roman" w:hAnsi="Times New Roman" w:cs="Times New Roman"/>
          <w:sz w:val="28"/>
          <w:szCs w:val="28"/>
        </w:rPr>
        <w:t xml:space="preserve"> </w:t>
      </w:r>
      <w:r w:rsidRPr="00BD3924">
        <w:rPr>
          <w:rFonts w:ascii="Times New Roman" w:eastAsia="Times New Roman" w:hAnsi="Times New Roman" w:cs="Times New Roman"/>
          <w:sz w:val="28"/>
          <w:szCs w:val="28"/>
        </w:rPr>
        <w:t xml:space="preserve">случае подготовки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применительно к частям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3924">
        <w:rPr>
          <w:rFonts w:ascii="Times New Roman" w:eastAsia="Times New Roman" w:hAnsi="Times New Roman" w:cs="Times New Roman"/>
          <w:sz w:val="28"/>
          <w:szCs w:val="28"/>
        </w:rPr>
        <w:t xml:space="preserve">. Глава </w:t>
      </w:r>
      <w:r w:rsidRPr="005F206F">
        <w:rPr>
          <w:rFonts w:ascii="Times New Roman" w:eastAsia="Times New Roman" w:hAnsi="Times New Roman" w:cs="Times New Roman"/>
          <w:sz w:val="28"/>
          <w:szCs w:val="28"/>
        </w:rPr>
        <w:t>ЗАТО Звёздный</w:t>
      </w:r>
      <w:r>
        <w:rPr>
          <w:rFonts w:ascii="Times New Roman" w:eastAsia="Times New Roman" w:hAnsi="Times New Roman" w:cs="Times New Roman"/>
          <w:sz w:val="28"/>
          <w:szCs w:val="28"/>
        </w:rPr>
        <w:t xml:space="preserve"> – глава администрации ЗАТО Звёздный</w:t>
      </w:r>
      <w:r w:rsidRPr="005F206F">
        <w:rPr>
          <w:rFonts w:ascii="Times New Roman" w:eastAsia="Times New Roman" w:hAnsi="Times New Roman" w:cs="Times New Roman"/>
          <w:sz w:val="28"/>
          <w:szCs w:val="28"/>
        </w:rPr>
        <w:t xml:space="preserve"> </w:t>
      </w:r>
      <w:r w:rsidRPr="00BD3924">
        <w:rPr>
          <w:rFonts w:ascii="Times New Roman" w:eastAsia="Times New Roman" w:hAnsi="Times New Roman" w:cs="Times New Roman"/>
          <w:sz w:val="28"/>
          <w:szCs w:val="28"/>
        </w:rPr>
        <w:t xml:space="preserve">не позднее чем по истечении десяти дней с даты принятия решения о подготовке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 xml:space="preserve">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rFonts w:ascii="Times New Roman" w:eastAsia="Times New Roman" w:hAnsi="Times New Roman" w:cs="Times New Roman"/>
          <w:sz w:val="28"/>
          <w:szCs w:val="28"/>
        </w:rPr>
        <w:t>органа местного самоуправления ЗАТО Звёздный</w:t>
      </w:r>
      <w:r w:rsidRPr="00BD3924">
        <w:rPr>
          <w:rFonts w:ascii="Times New Roman" w:eastAsia="Times New Roman" w:hAnsi="Times New Roman" w:cs="Times New Roman"/>
          <w:sz w:val="28"/>
          <w:szCs w:val="28"/>
        </w:rPr>
        <w:t xml:space="preserve"> в сети Интернет. Сообщение о принятии такого решения также может быть распространено по радио и телевидению.</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равила не требуется.</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В указанном в </w:t>
      </w:r>
      <w:r>
        <w:rPr>
          <w:rFonts w:ascii="Times New Roman" w:eastAsia="Times New Roman" w:hAnsi="Times New Roman" w:cs="Times New Roman"/>
          <w:sz w:val="28"/>
          <w:szCs w:val="28"/>
        </w:rPr>
        <w:t xml:space="preserve">части 7 </w:t>
      </w:r>
      <w:r w:rsidRPr="00BD3924">
        <w:rPr>
          <w:rFonts w:ascii="Times New Roman" w:eastAsia="Times New Roman" w:hAnsi="Times New Roman" w:cs="Times New Roman"/>
          <w:sz w:val="28"/>
          <w:szCs w:val="28"/>
        </w:rPr>
        <w:t xml:space="preserve">статьи </w:t>
      </w:r>
      <w:r>
        <w:rPr>
          <w:rFonts w:ascii="Times New Roman" w:eastAsia="Times New Roman" w:hAnsi="Times New Roman" w:cs="Times New Roman"/>
          <w:sz w:val="28"/>
          <w:szCs w:val="28"/>
        </w:rPr>
        <w:t xml:space="preserve">31 </w:t>
      </w:r>
      <w:r w:rsidRPr="002023E8">
        <w:rPr>
          <w:rFonts w:ascii="Times New Roman" w:eastAsia="Times New Roman" w:hAnsi="Times New Roman" w:cs="Times New Roman"/>
          <w:sz w:val="28"/>
          <w:szCs w:val="28"/>
        </w:rPr>
        <w:t xml:space="preserve">Градостроительного Кодекса Российской Федерации </w:t>
      </w:r>
      <w:r w:rsidRPr="00BD3924">
        <w:rPr>
          <w:rFonts w:ascii="Times New Roman" w:eastAsia="Times New Roman" w:hAnsi="Times New Roman" w:cs="Times New Roman"/>
          <w:sz w:val="28"/>
          <w:szCs w:val="28"/>
        </w:rPr>
        <w:t xml:space="preserve">сообщении о принятии решения о подготовке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указываются:</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 xml:space="preserve">1) состав и порядок деятельности </w:t>
      </w:r>
      <w:r>
        <w:rPr>
          <w:rFonts w:ascii="Times New Roman" w:eastAsia="Times New Roman" w:hAnsi="Times New Roman" w:cs="Times New Roman"/>
          <w:sz w:val="28"/>
          <w:szCs w:val="28"/>
        </w:rPr>
        <w:t>К</w:t>
      </w:r>
      <w:r w:rsidRPr="00BD3924">
        <w:rPr>
          <w:rFonts w:ascii="Times New Roman" w:eastAsia="Times New Roman" w:hAnsi="Times New Roman" w:cs="Times New Roman"/>
          <w:sz w:val="28"/>
          <w:szCs w:val="28"/>
        </w:rPr>
        <w:t>омиссии;</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2) последовательность градостроительного зониро</w:t>
      </w:r>
      <w:r>
        <w:rPr>
          <w:rFonts w:ascii="Times New Roman" w:eastAsia="Times New Roman" w:hAnsi="Times New Roman" w:cs="Times New Roman"/>
          <w:sz w:val="28"/>
          <w:szCs w:val="28"/>
        </w:rPr>
        <w:t>вания применительно к территории</w:t>
      </w:r>
      <w:r w:rsidRPr="00BD3924">
        <w:rPr>
          <w:rFonts w:ascii="Times New Roman" w:eastAsia="Times New Roman" w:hAnsi="Times New Roman" w:cs="Times New Roman"/>
          <w:sz w:val="28"/>
          <w:szCs w:val="28"/>
        </w:rPr>
        <w:t xml:space="preserve"> городского округа либо применительно к различным частям территорий городского округа (в случае подготовки проекта правил землепользования и застройки применительно к частям территорий городского округа);</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3) порядок и сроки проведения работ по подготовке проекта правил землепользования и застройки;</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 xml:space="preserve">4) порядок направления в </w:t>
      </w:r>
      <w:r>
        <w:rPr>
          <w:rFonts w:ascii="Times New Roman" w:eastAsia="Times New Roman" w:hAnsi="Times New Roman" w:cs="Times New Roman"/>
          <w:sz w:val="28"/>
          <w:szCs w:val="28"/>
        </w:rPr>
        <w:t>К</w:t>
      </w:r>
      <w:r w:rsidRPr="00BD3924">
        <w:rPr>
          <w:rFonts w:ascii="Times New Roman" w:eastAsia="Times New Roman" w:hAnsi="Times New Roman" w:cs="Times New Roman"/>
          <w:sz w:val="28"/>
          <w:szCs w:val="28"/>
        </w:rPr>
        <w:t xml:space="preserve">омиссию предложений заинтересованных лиц по подготовке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5) иные вопросы организации работ.</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Администрация ЗАТО Звёздный</w:t>
      </w:r>
      <w:r w:rsidRPr="00BD3924">
        <w:rPr>
          <w:rFonts w:ascii="Times New Roman" w:eastAsia="Times New Roman" w:hAnsi="Times New Roman" w:cs="Times New Roman"/>
          <w:sz w:val="28"/>
          <w:szCs w:val="28"/>
        </w:rPr>
        <w:t xml:space="preserve"> осуществляет проверку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w:t>
      </w:r>
      <w:r>
        <w:rPr>
          <w:rFonts w:ascii="Times New Roman" w:eastAsia="Times New Roman" w:hAnsi="Times New Roman" w:cs="Times New Roman"/>
          <w:sz w:val="28"/>
          <w:szCs w:val="28"/>
        </w:rPr>
        <w:t xml:space="preserve">, представленного Комиссией, </w:t>
      </w:r>
      <w:r w:rsidRPr="00BD3924">
        <w:rPr>
          <w:rFonts w:ascii="Times New Roman" w:eastAsia="Times New Roman" w:hAnsi="Times New Roman" w:cs="Times New Roman"/>
          <w:sz w:val="28"/>
          <w:szCs w:val="28"/>
        </w:rPr>
        <w:t>на соответствие требованиям технических регламентов, генеральному плану городского округа, схемам территориального планирования,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D3924">
        <w:rPr>
          <w:rFonts w:ascii="Times New Roman" w:eastAsia="Times New Roman" w:hAnsi="Times New Roman" w:cs="Times New Roman"/>
          <w:sz w:val="28"/>
          <w:szCs w:val="28"/>
        </w:rPr>
        <w:t xml:space="preserve">. По результатам проверки </w:t>
      </w:r>
      <w:r>
        <w:rPr>
          <w:rFonts w:ascii="Times New Roman" w:eastAsia="Times New Roman" w:hAnsi="Times New Roman" w:cs="Times New Roman"/>
          <w:sz w:val="28"/>
          <w:szCs w:val="28"/>
        </w:rPr>
        <w:t>администрация ЗАТО Звёздный</w:t>
      </w:r>
      <w:r w:rsidRPr="00BD3924">
        <w:rPr>
          <w:rFonts w:ascii="Times New Roman" w:eastAsia="Times New Roman" w:hAnsi="Times New Roman" w:cs="Times New Roman"/>
          <w:sz w:val="28"/>
          <w:szCs w:val="28"/>
        </w:rPr>
        <w:t xml:space="preserve"> направляет проект правил землепользования и застройки </w:t>
      </w:r>
      <w:r>
        <w:rPr>
          <w:rFonts w:ascii="Times New Roman" w:eastAsia="Times New Roman" w:hAnsi="Times New Roman" w:cs="Times New Roman"/>
          <w:sz w:val="28"/>
          <w:szCs w:val="28"/>
        </w:rPr>
        <w:t xml:space="preserve">главе </w:t>
      </w:r>
      <w:r w:rsidRPr="00460032">
        <w:rPr>
          <w:rFonts w:ascii="Times New Roman" w:eastAsia="Times New Roman" w:hAnsi="Times New Roman" w:cs="Times New Roman"/>
          <w:sz w:val="28"/>
          <w:szCs w:val="28"/>
        </w:rPr>
        <w:t xml:space="preserve">ЗАТО Звёздный </w:t>
      </w:r>
      <w:r w:rsidRPr="00BD3924">
        <w:rPr>
          <w:rFonts w:ascii="Times New Roman" w:eastAsia="Times New Roman" w:hAnsi="Times New Roman" w:cs="Times New Roman"/>
          <w:sz w:val="28"/>
          <w:szCs w:val="28"/>
        </w:rPr>
        <w:t>или в случае обнаружения его несоответствия требованиям и документам, указанным в части 9 статьи</w:t>
      </w:r>
      <w:r>
        <w:rPr>
          <w:rFonts w:ascii="Times New Roman" w:eastAsia="Times New Roman" w:hAnsi="Times New Roman" w:cs="Times New Roman"/>
          <w:sz w:val="28"/>
          <w:szCs w:val="28"/>
        </w:rPr>
        <w:t xml:space="preserve"> 31 </w:t>
      </w:r>
      <w:r w:rsidRPr="002023E8">
        <w:rPr>
          <w:rFonts w:ascii="Times New Roman" w:eastAsia="Times New Roman" w:hAnsi="Times New Roman" w:cs="Times New Roman"/>
          <w:sz w:val="28"/>
          <w:szCs w:val="28"/>
        </w:rPr>
        <w:t>Градостроительного Кодекса Российской Федерации</w:t>
      </w:r>
      <w:r w:rsidRPr="00BD3924">
        <w:rPr>
          <w:rFonts w:ascii="Times New Roman" w:eastAsia="Times New Roman" w:hAnsi="Times New Roman" w:cs="Times New Roman"/>
          <w:sz w:val="28"/>
          <w:szCs w:val="28"/>
        </w:rPr>
        <w:t>, на доработку</w:t>
      </w:r>
      <w:r>
        <w:rPr>
          <w:rFonts w:ascii="Times New Roman" w:eastAsia="Times New Roman" w:hAnsi="Times New Roman" w:cs="Times New Roman"/>
          <w:sz w:val="28"/>
          <w:szCs w:val="28"/>
        </w:rPr>
        <w:t xml:space="preserve"> в Комиссию</w:t>
      </w:r>
      <w:r w:rsidRPr="00BD3924">
        <w:rPr>
          <w:rFonts w:ascii="Times New Roman" w:eastAsia="Times New Roman" w:hAnsi="Times New Roman" w:cs="Times New Roman"/>
          <w:sz w:val="28"/>
          <w:szCs w:val="28"/>
        </w:rPr>
        <w:t>.</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Глава </w:t>
      </w:r>
      <w:r w:rsidRPr="00460032">
        <w:rPr>
          <w:rFonts w:ascii="Times New Roman" w:eastAsia="Times New Roman" w:hAnsi="Times New Roman" w:cs="Times New Roman"/>
          <w:sz w:val="28"/>
          <w:szCs w:val="28"/>
        </w:rPr>
        <w:t xml:space="preserve">ЗАТО Звёздный </w:t>
      </w:r>
      <w:r>
        <w:rPr>
          <w:rFonts w:ascii="Times New Roman" w:eastAsia="Times New Roman" w:hAnsi="Times New Roman" w:cs="Times New Roman"/>
          <w:sz w:val="28"/>
          <w:szCs w:val="28"/>
        </w:rPr>
        <w:t>– глава администрация ЗАТО Звёздный</w:t>
      </w:r>
      <w:r w:rsidRPr="00BD3924">
        <w:rPr>
          <w:rFonts w:ascii="Times New Roman" w:eastAsia="Times New Roman" w:hAnsi="Times New Roman" w:cs="Times New Roman"/>
          <w:sz w:val="28"/>
          <w:szCs w:val="28"/>
        </w:rPr>
        <w:t xml:space="preserve"> при получении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BD3924">
        <w:rPr>
          <w:rFonts w:ascii="Times New Roman" w:eastAsia="Times New Roman" w:hAnsi="Times New Roman" w:cs="Times New Roman"/>
          <w:sz w:val="28"/>
          <w:szCs w:val="28"/>
        </w:rPr>
        <w:t xml:space="preserve">. Общественные обсуждения или публичные слушания по проекту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 xml:space="preserve">равил проводятся в порядке, определяемом </w:t>
      </w:r>
      <w:r>
        <w:rPr>
          <w:rFonts w:ascii="Times New Roman" w:eastAsia="Times New Roman" w:hAnsi="Times New Roman" w:cs="Times New Roman"/>
          <w:sz w:val="28"/>
          <w:szCs w:val="28"/>
        </w:rPr>
        <w:t>У</w:t>
      </w:r>
      <w:r w:rsidRPr="00BD3924">
        <w:rPr>
          <w:rFonts w:ascii="Times New Roman" w:eastAsia="Times New Roman" w:hAnsi="Times New Roman" w:cs="Times New Roman"/>
          <w:sz w:val="28"/>
          <w:szCs w:val="28"/>
        </w:rPr>
        <w:t xml:space="preserve">ставом </w:t>
      </w:r>
      <w:r>
        <w:rPr>
          <w:rFonts w:ascii="Times New Roman" w:eastAsia="Times New Roman" w:hAnsi="Times New Roman" w:cs="Times New Roman"/>
          <w:sz w:val="28"/>
          <w:szCs w:val="28"/>
        </w:rPr>
        <w:t>ЗАТО Звёздный</w:t>
      </w:r>
      <w:r w:rsidRPr="00BD3924">
        <w:rPr>
          <w:rFonts w:ascii="Times New Roman" w:eastAsia="Times New Roman" w:hAnsi="Times New Roman" w:cs="Times New Roman"/>
          <w:sz w:val="28"/>
          <w:szCs w:val="28"/>
        </w:rPr>
        <w:t xml:space="preserve"> и (или) нормативным правовым актом </w:t>
      </w:r>
      <w:r>
        <w:rPr>
          <w:rFonts w:ascii="Times New Roman" w:eastAsia="Times New Roman" w:hAnsi="Times New Roman" w:cs="Times New Roman"/>
          <w:sz w:val="28"/>
          <w:szCs w:val="28"/>
        </w:rPr>
        <w:t>Думы ЗАТО Звёздный</w:t>
      </w:r>
      <w:r w:rsidRPr="00BD3924">
        <w:rPr>
          <w:rFonts w:ascii="Times New Roman" w:eastAsia="Times New Roman" w:hAnsi="Times New Roman" w:cs="Times New Roman"/>
          <w:sz w:val="28"/>
          <w:szCs w:val="28"/>
        </w:rPr>
        <w:t xml:space="preserve">, в соответствии со статьями 5.1 и 28 </w:t>
      </w:r>
      <w:r>
        <w:rPr>
          <w:rFonts w:ascii="Times New Roman" w:eastAsia="Times New Roman" w:hAnsi="Times New Roman" w:cs="Times New Roman"/>
          <w:sz w:val="28"/>
          <w:szCs w:val="28"/>
        </w:rPr>
        <w:t xml:space="preserve">Градостроительного </w:t>
      </w:r>
      <w:r w:rsidRPr="00BD3924">
        <w:rPr>
          <w:rFonts w:ascii="Times New Roman" w:eastAsia="Times New Roman" w:hAnsi="Times New Roman" w:cs="Times New Roman"/>
          <w:sz w:val="28"/>
          <w:szCs w:val="28"/>
        </w:rPr>
        <w:t>Кодекса</w:t>
      </w:r>
      <w:r>
        <w:rPr>
          <w:rFonts w:ascii="Times New Roman" w:eastAsia="Times New Roman" w:hAnsi="Times New Roman" w:cs="Times New Roman"/>
          <w:sz w:val="28"/>
          <w:szCs w:val="28"/>
        </w:rPr>
        <w:t xml:space="preserve"> Российской Федерации</w:t>
      </w:r>
      <w:r w:rsidRPr="00BD3924">
        <w:rPr>
          <w:rFonts w:ascii="Times New Roman" w:eastAsia="Times New Roman" w:hAnsi="Times New Roman" w:cs="Times New Roman"/>
          <w:sz w:val="28"/>
          <w:szCs w:val="28"/>
        </w:rPr>
        <w:t>.</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BD3924">
        <w:rPr>
          <w:rFonts w:ascii="Times New Roman" w:eastAsia="Times New Roman" w:hAnsi="Times New Roman" w:cs="Times New Roman"/>
          <w:sz w:val="28"/>
          <w:szCs w:val="28"/>
        </w:rPr>
        <w:t xml:space="preserve">родолжительность общественных обсуждений или публичных слушаний по проекту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составляет не более одного месяца со дня опубликования такого проекта.</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После завершения общественных обсуждений или публичных слушаний по проекту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 xml:space="preserve">равил </w:t>
      </w:r>
      <w:r>
        <w:rPr>
          <w:rFonts w:ascii="Times New Roman" w:eastAsia="Times New Roman" w:hAnsi="Times New Roman" w:cs="Times New Roman"/>
          <w:sz w:val="28"/>
          <w:szCs w:val="28"/>
        </w:rPr>
        <w:t>К</w:t>
      </w:r>
      <w:r w:rsidRPr="00BD3924">
        <w:rPr>
          <w:rFonts w:ascii="Times New Roman" w:eastAsia="Times New Roman" w:hAnsi="Times New Roman" w:cs="Times New Roman"/>
          <w:sz w:val="28"/>
          <w:szCs w:val="28"/>
        </w:rPr>
        <w:t xml:space="preserve">омиссия с учетом результатов таких общественных обсуждений или публичных слушаний обеспечивает внесение изменений в проект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 xml:space="preserve">равил и представляет указанный проект </w:t>
      </w:r>
      <w:r w:rsidRPr="00460032">
        <w:rPr>
          <w:rFonts w:ascii="Times New Roman" w:eastAsia="Times New Roman" w:hAnsi="Times New Roman" w:cs="Times New Roman"/>
          <w:sz w:val="28"/>
          <w:szCs w:val="28"/>
        </w:rPr>
        <w:t>главе ЗАТО Звёздный – главе администрации ЗАТО Звёздный</w:t>
      </w:r>
      <w:r w:rsidRPr="00BD3924">
        <w:rPr>
          <w:rFonts w:ascii="Times New Roman" w:eastAsia="Times New Roman" w:hAnsi="Times New Roman" w:cs="Times New Roman"/>
          <w:sz w:val="28"/>
          <w:szCs w:val="28"/>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BD39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Глава </w:t>
      </w:r>
      <w:r w:rsidRPr="00460032">
        <w:rPr>
          <w:rFonts w:ascii="Times New Roman" w:eastAsia="Times New Roman" w:hAnsi="Times New Roman" w:cs="Times New Roman"/>
          <w:sz w:val="28"/>
          <w:szCs w:val="28"/>
        </w:rPr>
        <w:t xml:space="preserve">ЗАТО Звёздный </w:t>
      </w:r>
      <w:r>
        <w:rPr>
          <w:rFonts w:ascii="Times New Roman" w:eastAsia="Times New Roman" w:hAnsi="Times New Roman" w:cs="Times New Roman"/>
          <w:sz w:val="28"/>
          <w:szCs w:val="28"/>
        </w:rPr>
        <w:t>– глава администрация ЗАТО Звёздный</w:t>
      </w:r>
      <w:r w:rsidRPr="00BD3924">
        <w:rPr>
          <w:rFonts w:ascii="Times New Roman" w:eastAsia="Times New Roman" w:hAnsi="Times New Roman" w:cs="Times New Roman"/>
          <w:sz w:val="28"/>
          <w:szCs w:val="28"/>
        </w:rPr>
        <w:t xml:space="preserve"> в течение десяти дней после представления ему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и указанных в части 1</w:t>
      </w:r>
      <w:r>
        <w:rPr>
          <w:rFonts w:ascii="Times New Roman" w:eastAsia="Times New Roman" w:hAnsi="Times New Roman" w:cs="Times New Roman"/>
          <w:sz w:val="28"/>
          <w:szCs w:val="28"/>
        </w:rPr>
        <w:t>3</w:t>
      </w:r>
      <w:r w:rsidRPr="00BD3924">
        <w:rPr>
          <w:rFonts w:ascii="Times New Roman" w:eastAsia="Times New Roman" w:hAnsi="Times New Roman" w:cs="Times New Roman"/>
          <w:sz w:val="28"/>
          <w:szCs w:val="28"/>
        </w:rPr>
        <w:t xml:space="preserve"> статьи</w:t>
      </w:r>
      <w:r>
        <w:rPr>
          <w:rFonts w:ascii="Times New Roman" w:eastAsia="Times New Roman" w:hAnsi="Times New Roman" w:cs="Times New Roman"/>
          <w:sz w:val="28"/>
          <w:szCs w:val="28"/>
        </w:rPr>
        <w:t xml:space="preserve"> 31 </w:t>
      </w:r>
      <w:r w:rsidRPr="002023E8">
        <w:rPr>
          <w:rFonts w:ascii="Times New Roman" w:eastAsia="Times New Roman" w:hAnsi="Times New Roman" w:cs="Times New Roman"/>
          <w:sz w:val="28"/>
          <w:szCs w:val="28"/>
        </w:rPr>
        <w:t>Градостроительного Кодекса Российской Федерации</w:t>
      </w:r>
      <w:r w:rsidRPr="00BD3924">
        <w:rPr>
          <w:rFonts w:ascii="Times New Roman" w:eastAsia="Times New Roman" w:hAnsi="Times New Roman" w:cs="Times New Roman"/>
          <w:sz w:val="28"/>
          <w:szCs w:val="28"/>
        </w:rPr>
        <w:t xml:space="preserve"> обязательных приложений должен принять решение об утверждении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 xml:space="preserve">равил или об отклонении проекта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и о направлении его на доработку с указанием даты его повторного представления.</w:t>
      </w:r>
    </w:p>
    <w:p w:rsidR="00DE659B"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p>
    <w:p w:rsidR="00DE659B" w:rsidRPr="00043E01" w:rsidRDefault="00DE659B" w:rsidP="00DE659B">
      <w:pPr>
        <w:autoSpaceDE w:val="0"/>
        <w:autoSpaceDN w:val="0"/>
        <w:adjustRightInd w:val="0"/>
        <w:spacing w:after="0" w:line="228" w:lineRule="auto"/>
        <w:jc w:val="center"/>
        <w:rPr>
          <w:rFonts w:ascii="Times New Roman" w:eastAsia="Times New Roman" w:hAnsi="Times New Roman" w:cs="Times New Roman"/>
          <w:b/>
          <w:sz w:val="28"/>
          <w:szCs w:val="28"/>
        </w:rPr>
      </w:pPr>
      <w:r w:rsidRPr="00043E01">
        <w:rPr>
          <w:rFonts w:ascii="Times New Roman" w:eastAsia="Times New Roman" w:hAnsi="Times New Roman" w:cs="Times New Roman"/>
          <w:b/>
          <w:sz w:val="28"/>
          <w:szCs w:val="28"/>
        </w:rPr>
        <w:t>Статья 1</w:t>
      </w:r>
      <w:r>
        <w:rPr>
          <w:rFonts w:ascii="Times New Roman" w:eastAsia="Times New Roman" w:hAnsi="Times New Roman" w:cs="Times New Roman"/>
          <w:b/>
          <w:sz w:val="28"/>
          <w:szCs w:val="28"/>
        </w:rPr>
        <w:t>6</w:t>
      </w:r>
      <w:r w:rsidRPr="00043E01">
        <w:rPr>
          <w:rFonts w:ascii="Times New Roman" w:eastAsia="Times New Roman" w:hAnsi="Times New Roman" w:cs="Times New Roman"/>
          <w:b/>
          <w:sz w:val="28"/>
          <w:szCs w:val="28"/>
        </w:rPr>
        <w:t xml:space="preserve">. Порядок утверждения </w:t>
      </w:r>
      <w:r>
        <w:rPr>
          <w:rFonts w:ascii="Times New Roman" w:eastAsia="Times New Roman" w:hAnsi="Times New Roman" w:cs="Times New Roman"/>
          <w:b/>
          <w:sz w:val="28"/>
          <w:szCs w:val="28"/>
        </w:rPr>
        <w:t>П</w:t>
      </w:r>
      <w:r w:rsidRPr="00043E01">
        <w:rPr>
          <w:rFonts w:ascii="Times New Roman" w:eastAsia="Times New Roman" w:hAnsi="Times New Roman" w:cs="Times New Roman"/>
          <w:b/>
          <w:sz w:val="28"/>
          <w:szCs w:val="28"/>
        </w:rPr>
        <w:t xml:space="preserve">равил </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Правила утверждаются </w:t>
      </w:r>
      <w:r>
        <w:rPr>
          <w:rFonts w:ascii="Times New Roman" w:eastAsia="Times New Roman" w:hAnsi="Times New Roman" w:cs="Times New Roman"/>
          <w:sz w:val="28"/>
          <w:szCs w:val="28"/>
        </w:rPr>
        <w:t>администрацией ЗАТО Звёздный</w:t>
      </w:r>
      <w:r w:rsidRPr="00BD3924">
        <w:rPr>
          <w:rFonts w:ascii="Times New Roman" w:eastAsia="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sidRPr="00043E01">
        <w:rPr>
          <w:rFonts w:ascii="Times New Roman" w:eastAsia="Times New Roman" w:hAnsi="Times New Roman" w:cs="Times New Roman"/>
          <w:sz w:val="28"/>
          <w:szCs w:val="28"/>
        </w:rPr>
        <w:t>Градостроительн</w:t>
      </w:r>
      <w:r>
        <w:rPr>
          <w:rFonts w:ascii="Times New Roman" w:eastAsia="Times New Roman" w:hAnsi="Times New Roman" w:cs="Times New Roman"/>
          <w:sz w:val="28"/>
          <w:szCs w:val="28"/>
        </w:rPr>
        <w:t>ым</w:t>
      </w:r>
      <w:r w:rsidRPr="00043E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043E01">
        <w:rPr>
          <w:rFonts w:ascii="Times New Roman" w:eastAsia="Times New Roman" w:hAnsi="Times New Roman" w:cs="Times New Roman"/>
          <w:sz w:val="28"/>
          <w:szCs w:val="28"/>
        </w:rPr>
        <w:t>одекс</w:t>
      </w:r>
      <w:r>
        <w:rPr>
          <w:rFonts w:ascii="Times New Roman" w:eastAsia="Times New Roman" w:hAnsi="Times New Roman" w:cs="Times New Roman"/>
          <w:sz w:val="28"/>
          <w:szCs w:val="28"/>
        </w:rPr>
        <w:t>ом</w:t>
      </w:r>
      <w:r w:rsidRPr="00043E01">
        <w:rPr>
          <w:rFonts w:ascii="Times New Roman" w:eastAsia="Times New Roman" w:hAnsi="Times New Roman" w:cs="Times New Roman"/>
          <w:sz w:val="28"/>
          <w:szCs w:val="28"/>
        </w:rPr>
        <w:t xml:space="preserve"> Российской Федерации</w:t>
      </w:r>
      <w:r w:rsidRPr="00BD3924">
        <w:rPr>
          <w:rFonts w:ascii="Times New Roman" w:eastAsia="Times New Roman" w:hAnsi="Times New Roman" w:cs="Times New Roman"/>
          <w:sz w:val="28"/>
          <w:szCs w:val="28"/>
        </w:rPr>
        <w:t xml:space="preserve"> не требуется. </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D3924">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rFonts w:ascii="Times New Roman" w:eastAsia="Times New Roman" w:hAnsi="Times New Roman" w:cs="Times New Roman"/>
          <w:sz w:val="28"/>
          <w:szCs w:val="28"/>
        </w:rPr>
        <w:t>органа местного самоуправления ЗАТО Звёздный</w:t>
      </w:r>
      <w:r w:rsidRPr="00BD3924">
        <w:rPr>
          <w:rFonts w:ascii="Times New Roman" w:eastAsia="Times New Roman" w:hAnsi="Times New Roman" w:cs="Times New Roman"/>
          <w:sz w:val="28"/>
          <w:szCs w:val="28"/>
        </w:rPr>
        <w:t xml:space="preserve"> в сети Интернет.</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Утвержденные </w:t>
      </w:r>
      <w:r>
        <w:rPr>
          <w:rFonts w:ascii="Times New Roman" w:eastAsia="Times New Roman" w:hAnsi="Times New Roman" w:cs="Times New Roman"/>
          <w:sz w:val="28"/>
          <w:szCs w:val="28"/>
        </w:rPr>
        <w:t xml:space="preserve">Правила </w:t>
      </w:r>
      <w:r w:rsidRPr="00BD3924">
        <w:rPr>
          <w:rFonts w:ascii="Times New Roman" w:eastAsia="Times New Roman" w:hAnsi="Times New Roman" w:cs="Times New Roman"/>
          <w:sz w:val="28"/>
          <w:szCs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E659B" w:rsidRPr="00BD3924" w:rsidRDefault="00DE659B" w:rsidP="00DE659B">
      <w:pPr>
        <w:autoSpaceDE w:val="0"/>
        <w:autoSpaceDN w:val="0"/>
        <w:adjustRightInd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D392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D3924">
        <w:rPr>
          <w:rFonts w:ascii="Times New Roman" w:eastAsia="Times New Roman" w:hAnsi="Times New Roman" w:cs="Times New Roman"/>
          <w:sz w:val="28"/>
          <w:szCs w:val="28"/>
        </w:rPr>
        <w:t xml:space="preserve">Физические и юридические лица вправе оспорить решение об утверждении </w:t>
      </w:r>
      <w:r>
        <w:rPr>
          <w:rFonts w:ascii="Times New Roman" w:eastAsia="Times New Roman" w:hAnsi="Times New Roman" w:cs="Times New Roman"/>
          <w:sz w:val="28"/>
          <w:szCs w:val="28"/>
        </w:rPr>
        <w:t>П</w:t>
      </w:r>
      <w:r w:rsidRPr="00BD3924">
        <w:rPr>
          <w:rFonts w:ascii="Times New Roman" w:eastAsia="Times New Roman" w:hAnsi="Times New Roman" w:cs="Times New Roman"/>
          <w:sz w:val="28"/>
          <w:szCs w:val="28"/>
        </w:rPr>
        <w:t>равил в судебном порядке.</w:t>
      </w:r>
    </w:p>
    <w:p w:rsidR="00DE659B" w:rsidRDefault="00DE659B" w:rsidP="00DE659B">
      <w:pPr>
        <w:keepNext/>
        <w:spacing w:after="0" w:line="228" w:lineRule="auto"/>
        <w:ind w:firstLine="709"/>
        <w:jc w:val="both"/>
        <w:outlineLvl w:val="2"/>
        <w:rPr>
          <w:rFonts w:ascii="Times New Roman" w:eastAsia="Times New Roman" w:hAnsi="Times New Roman" w:cs="Times New Roman"/>
          <w:b/>
          <w:bCs/>
          <w:kern w:val="32"/>
          <w:sz w:val="28"/>
          <w:szCs w:val="28"/>
        </w:rPr>
      </w:pPr>
      <w:bookmarkStart w:id="25" w:name="_Toc129608369"/>
    </w:p>
    <w:p w:rsidR="00DE659B" w:rsidRPr="00FC6CB6" w:rsidRDefault="00DE659B" w:rsidP="00DE659B">
      <w:pPr>
        <w:keepNext/>
        <w:spacing w:after="0" w:line="240"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Статья 1</w:t>
      </w:r>
      <w:r>
        <w:rPr>
          <w:rFonts w:ascii="Times New Roman" w:eastAsia="Times New Roman" w:hAnsi="Times New Roman" w:cs="Times New Roman"/>
          <w:b/>
          <w:bCs/>
          <w:kern w:val="32"/>
          <w:sz w:val="28"/>
          <w:szCs w:val="28"/>
        </w:rPr>
        <w:t>7</w:t>
      </w:r>
      <w:r w:rsidRPr="00FC6CB6">
        <w:rPr>
          <w:rFonts w:ascii="Times New Roman" w:eastAsia="Times New Roman" w:hAnsi="Times New Roman" w:cs="Times New Roman"/>
          <w:b/>
          <w:bCs/>
          <w:kern w:val="32"/>
          <w:sz w:val="28"/>
          <w:szCs w:val="28"/>
        </w:rPr>
        <w:t xml:space="preserve">. </w:t>
      </w:r>
      <w:r>
        <w:rPr>
          <w:rFonts w:ascii="Times New Roman" w:eastAsia="Times New Roman" w:hAnsi="Times New Roman" w:cs="Times New Roman"/>
          <w:b/>
          <w:bCs/>
          <w:kern w:val="32"/>
          <w:sz w:val="28"/>
          <w:szCs w:val="28"/>
        </w:rPr>
        <w:t>Порядок в</w:t>
      </w:r>
      <w:r w:rsidRPr="00FC6CB6">
        <w:rPr>
          <w:rFonts w:ascii="Times New Roman" w:eastAsia="Times New Roman" w:hAnsi="Times New Roman" w:cs="Times New Roman"/>
          <w:b/>
          <w:bCs/>
          <w:kern w:val="32"/>
          <w:sz w:val="28"/>
          <w:szCs w:val="28"/>
        </w:rPr>
        <w:t>несени</w:t>
      </w:r>
      <w:r>
        <w:rPr>
          <w:rFonts w:ascii="Times New Roman" w:eastAsia="Times New Roman" w:hAnsi="Times New Roman" w:cs="Times New Roman"/>
          <w:b/>
          <w:bCs/>
          <w:kern w:val="32"/>
          <w:sz w:val="28"/>
          <w:szCs w:val="28"/>
        </w:rPr>
        <w:t>я</w:t>
      </w:r>
      <w:r w:rsidRPr="00FC6CB6">
        <w:rPr>
          <w:rFonts w:ascii="Times New Roman" w:eastAsia="Times New Roman" w:hAnsi="Times New Roman" w:cs="Times New Roman"/>
          <w:b/>
          <w:bCs/>
          <w:kern w:val="32"/>
          <w:sz w:val="28"/>
          <w:szCs w:val="28"/>
        </w:rPr>
        <w:t xml:space="preserve"> изменений в </w:t>
      </w:r>
      <w:r>
        <w:rPr>
          <w:rFonts w:ascii="Times New Roman" w:eastAsia="Times New Roman" w:hAnsi="Times New Roman" w:cs="Times New Roman"/>
          <w:b/>
          <w:bCs/>
          <w:kern w:val="32"/>
          <w:sz w:val="28"/>
          <w:szCs w:val="28"/>
        </w:rPr>
        <w:t>П</w:t>
      </w:r>
      <w:r w:rsidRPr="00FC6CB6">
        <w:rPr>
          <w:rFonts w:ascii="Times New Roman" w:eastAsia="Times New Roman" w:hAnsi="Times New Roman" w:cs="Times New Roman"/>
          <w:b/>
          <w:bCs/>
          <w:kern w:val="32"/>
          <w:sz w:val="28"/>
          <w:szCs w:val="28"/>
        </w:rPr>
        <w:t xml:space="preserve">равила </w:t>
      </w:r>
      <w:bookmarkEnd w:id="25"/>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 Основаниями для рассмотрения вопроса о внесении изменений в Правила являются: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несоответствие Правил Генеральному плану ЗАТО Звёздный, возникшее в результате внесения в него изменений;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поступление от </w:t>
      </w:r>
      <w:r w:rsidRPr="00065C4F">
        <w:rPr>
          <w:rFonts w:ascii="Times New Roman" w:eastAsia="Times New Roman" w:hAnsi="Times New Roman" w:cs="Times New Roman"/>
          <w:sz w:val="28"/>
          <w:szCs w:val="28"/>
        </w:rPr>
        <w:t xml:space="preserve">уполномоченного Правительством Российской Федерации федерального </w:t>
      </w:r>
      <w:r w:rsidRPr="00FC6CB6">
        <w:rPr>
          <w:rFonts w:ascii="Times New Roman" w:eastAsia="Times New Roman" w:hAnsi="Times New Roman" w:cs="Times New Roman"/>
          <w:sz w:val="28"/>
          <w:szCs w:val="28"/>
        </w:rPr>
        <w:t>органа исполнительной власти Пермского края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 принятие решения о комплексном развитии территории;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обнаружение мест захоронений погибших при защите Отечества, расположенных в границах ЗАТО Звёздный.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Предложения о внесении изменений в Правила в Комиссию направляются:</w:t>
      </w:r>
    </w:p>
    <w:p w:rsidR="00DE659B" w:rsidRPr="007F563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7F5636">
        <w:rPr>
          <w:rFonts w:ascii="Times New Roman" w:eastAsia="Times New Roman" w:hAnsi="Times New Roman" w:cs="Times New Roman"/>
          <w:sz w:val="28"/>
          <w:szCs w:val="28"/>
        </w:rPr>
        <w:t xml:space="preserve">федеральными органами исполнительной власти в случаях, если </w:t>
      </w:r>
      <w:r>
        <w:rPr>
          <w:rFonts w:ascii="Times New Roman" w:eastAsia="Times New Roman" w:hAnsi="Times New Roman" w:cs="Times New Roman"/>
          <w:sz w:val="28"/>
          <w:szCs w:val="28"/>
        </w:rPr>
        <w:t>П</w:t>
      </w:r>
      <w:r w:rsidRPr="007F5636">
        <w:rPr>
          <w:rFonts w:ascii="Times New Roman" w:eastAsia="Times New Roman" w:hAnsi="Times New Roman" w:cs="Times New Roman"/>
          <w:sz w:val="28"/>
          <w:szCs w:val="28"/>
        </w:rPr>
        <w:t>равила могут воспрепятствовать функционированию, размещению объектов капитального строительства федерального значения;</w:t>
      </w:r>
    </w:p>
    <w:p w:rsidR="00DE659B" w:rsidRPr="007F563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E659B" w:rsidRPr="007F563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 xml:space="preserve">3) органами местного самоуправления в случаях, если </w:t>
      </w:r>
      <w:r>
        <w:rPr>
          <w:rFonts w:ascii="Times New Roman" w:eastAsia="Times New Roman" w:hAnsi="Times New Roman" w:cs="Times New Roman"/>
          <w:sz w:val="28"/>
          <w:szCs w:val="28"/>
        </w:rPr>
        <w:t>П</w:t>
      </w:r>
      <w:r w:rsidRPr="007F5636">
        <w:rPr>
          <w:rFonts w:ascii="Times New Roman" w:eastAsia="Times New Roman" w:hAnsi="Times New Roman" w:cs="Times New Roman"/>
          <w:sz w:val="28"/>
          <w:szCs w:val="28"/>
        </w:rPr>
        <w:t>равила могут воспрепятствовать функционированию, размещению объектов капитального строительства местного значения;</w:t>
      </w:r>
    </w:p>
    <w:p w:rsidR="00DE659B" w:rsidRPr="007F563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округа</w:t>
      </w:r>
      <w:r>
        <w:rPr>
          <w:rFonts w:ascii="Times New Roman" w:eastAsia="Times New Roman" w:hAnsi="Times New Roman" w:cs="Times New Roman"/>
          <w:sz w:val="28"/>
          <w:szCs w:val="28"/>
        </w:rPr>
        <w:t xml:space="preserve"> ЗАТО Звёздный</w:t>
      </w:r>
      <w:r w:rsidRPr="007F5636">
        <w:rPr>
          <w:rFonts w:ascii="Times New Roman" w:eastAsia="Times New Roman" w:hAnsi="Times New Roman" w:cs="Times New Roman"/>
          <w:sz w:val="28"/>
          <w:szCs w:val="28"/>
        </w:rPr>
        <w:t>;</w:t>
      </w:r>
    </w:p>
    <w:p w:rsidR="00DE659B" w:rsidRPr="007F563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4.1</w:t>
      </w:r>
      <w:r>
        <w:rPr>
          <w:rFonts w:ascii="Times New Roman" w:eastAsia="Times New Roman" w:hAnsi="Times New Roman" w:cs="Times New Roman"/>
          <w:sz w:val="28"/>
          <w:szCs w:val="28"/>
        </w:rPr>
        <w:t>.</w:t>
      </w:r>
      <w:r w:rsidRPr="007F5636">
        <w:rPr>
          <w:rFonts w:ascii="Times New Roman" w:eastAsia="Times New Roman" w:hAnsi="Times New Roman" w:cs="Times New Roman"/>
          <w:sz w:val="28"/>
          <w:szCs w:val="28"/>
        </w:rPr>
        <w:t xml:space="preserve">) органами местного самоуправления в случаях обнаружения мест захоронений погибших при защите Отечества, расположенных в границах </w:t>
      </w:r>
      <w:r>
        <w:rPr>
          <w:rFonts w:ascii="Times New Roman" w:eastAsia="Times New Roman" w:hAnsi="Times New Roman" w:cs="Times New Roman"/>
          <w:sz w:val="28"/>
          <w:szCs w:val="28"/>
        </w:rPr>
        <w:t>городского округа ЗАТО Звёздный</w:t>
      </w:r>
      <w:r w:rsidRPr="007F5636">
        <w:rPr>
          <w:rFonts w:ascii="Times New Roman" w:eastAsia="Times New Roman" w:hAnsi="Times New Roman" w:cs="Times New Roman"/>
          <w:sz w:val="28"/>
          <w:szCs w:val="28"/>
        </w:rPr>
        <w:t>;</w:t>
      </w:r>
    </w:p>
    <w:p w:rsidR="00DE659B" w:rsidRPr="007F563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659B" w:rsidRPr="007F563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DE659B"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7F5636">
        <w:rPr>
          <w:rFonts w:ascii="Times New Roman" w:eastAsia="Times New Roman"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w:t>
      </w:r>
      <w:r>
        <w:rPr>
          <w:rFonts w:ascii="Times New Roman" w:eastAsia="Times New Roman" w:hAnsi="Times New Roman" w:cs="Times New Roman"/>
          <w:sz w:val="28"/>
          <w:szCs w:val="28"/>
        </w:rPr>
        <w:t> </w:t>
      </w:r>
      <w:r w:rsidRPr="007F5636">
        <w:rPr>
          <w:rFonts w:ascii="Times New Roman" w:eastAsia="Times New Roman" w:hAnsi="Times New Roman" w:cs="Times New Roman"/>
          <w:sz w:val="28"/>
          <w:szCs w:val="28"/>
        </w:rPr>
        <w:t>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DE659B"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Комиссия в течение </w:t>
      </w:r>
      <w:r>
        <w:rPr>
          <w:rFonts w:ascii="Times New Roman" w:eastAsia="Times New Roman" w:hAnsi="Times New Roman" w:cs="Times New Roman"/>
          <w:sz w:val="28"/>
          <w:szCs w:val="28"/>
        </w:rPr>
        <w:t>двадцати пяти</w:t>
      </w:r>
      <w:r w:rsidRPr="00FC6CB6">
        <w:rPr>
          <w:rFonts w:ascii="Times New Roman" w:eastAsia="Times New Roman" w:hAnsi="Times New Roman" w:cs="Times New Roman"/>
          <w:sz w:val="28"/>
          <w:szCs w:val="28"/>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w:t>
      </w:r>
      <w:r>
        <w:rPr>
          <w:rFonts w:ascii="Times New Roman" w:eastAsia="Times New Roman" w:hAnsi="Times New Roman" w:cs="Times New Roman"/>
          <w:sz w:val="28"/>
          <w:szCs w:val="28"/>
        </w:rPr>
        <w:t>е</w:t>
      </w:r>
      <w:r w:rsidRPr="00FC6CB6">
        <w:rPr>
          <w:rFonts w:ascii="Times New Roman" w:eastAsia="Times New Roman" w:hAnsi="Times New Roman" w:cs="Times New Roman"/>
          <w:sz w:val="28"/>
          <w:szCs w:val="28"/>
        </w:rPr>
        <w:t xml:space="preserve"> ЗАТО Звёздный - глав</w:t>
      </w:r>
      <w:r>
        <w:rPr>
          <w:rFonts w:ascii="Times New Roman" w:eastAsia="Times New Roman" w:hAnsi="Times New Roman" w:cs="Times New Roman"/>
          <w:sz w:val="28"/>
          <w:szCs w:val="28"/>
        </w:rPr>
        <w:t>е</w:t>
      </w:r>
      <w:r w:rsidRPr="00FC6CB6">
        <w:rPr>
          <w:rFonts w:ascii="Times New Roman" w:eastAsia="Times New Roman" w:hAnsi="Times New Roman" w:cs="Times New Roman"/>
          <w:sz w:val="28"/>
          <w:szCs w:val="28"/>
        </w:rPr>
        <w:t xml:space="preserve"> администрации ЗАТО Звёздный.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Глава ЗАТО Звёздный</w:t>
      </w:r>
      <w:r>
        <w:rPr>
          <w:rFonts w:ascii="Times New Roman" w:eastAsia="Times New Roman" w:hAnsi="Times New Roman" w:cs="Times New Roman"/>
          <w:sz w:val="28"/>
          <w:szCs w:val="28"/>
        </w:rPr>
        <w:t xml:space="preserve"> – глава администрации ЗАТО Звёздный</w:t>
      </w:r>
      <w:r w:rsidRPr="00FC6CB6">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учётом рекомендаций, содержащихся в заключение Комиссии, в течение </w:t>
      </w:r>
      <w:r>
        <w:rPr>
          <w:rFonts w:ascii="Times New Roman" w:eastAsia="Times New Roman" w:hAnsi="Times New Roman" w:cs="Times New Roman"/>
          <w:sz w:val="28"/>
          <w:szCs w:val="28"/>
        </w:rPr>
        <w:t>двадцати пяти</w:t>
      </w:r>
      <w:r w:rsidRPr="00FC6CB6">
        <w:rPr>
          <w:rFonts w:ascii="Times New Roman" w:eastAsia="Times New Roman" w:hAnsi="Times New Roman" w:cs="Times New Roman"/>
          <w:sz w:val="28"/>
          <w:szCs w:val="28"/>
        </w:rPr>
        <w:t xml:space="preserve">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Подготовка проекта о внесении изменений в Правила осуществляется с учётом положений о территориальном планировании, содержащихся в Генеральном плане ЗАТО Звёздный, с учётом требований технических регламентов, результатов публичных слушаний и предложений заинтересованных лиц.</w:t>
      </w:r>
    </w:p>
    <w:p w:rsidR="00DE659B"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C6CB6">
        <w:rPr>
          <w:rFonts w:ascii="Times New Roman" w:eastAsia="Times New Roman" w:hAnsi="Times New Roman" w:cs="Times New Roman"/>
          <w:sz w:val="28"/>
          <w:szCs w:val="28"/>
        </w:rPr>
        <w:t xml:space="preserve">. Изменения в Правила утверждаются </w:t>
      </w:r>
      <w:r>
        <w:rPr>
          <w:rFonts w:ascii="Times New Roman" w:eastAsia="Times New Roman" w:hAnsi="Times New Roman" w:cs="Times New Roman"/>
          <w:sz w:val="28"/>
          <w:szCs w:val="28"/>
        </w:rPr>
        <w:t>администрацией</w:t>
      </w:r>
      <w:r w:rsidRPr="00FC6CB6">
        <w:rPr>
          <w:rFonts w:ascii="Times New Roman" w:eastAsia="Times New Roman" w:hAnsi="Times New Roman" w:cs="Times New Roman"/>
          <w:sz w:val="28"/>
          <w:szCs w:val="28"/>
        </w:rPr>
        <w:t xml:space="preserve"> ЗАТО Звёздный.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 Изменения в Правила, после их утверждения, подлежат опубликованию в порядке, установленном для официального опубликования муниципальных правовых актов, и размещаются на официальном сайте</w:t>
      </w:r>
      <w:r>
        <w:rPr>
          <w:rFonts w:ascii="Times New Roman" w:eastAsia="Times New Roman" w:hAnsi="Times New Roman" w:cs="Times New Roman"/>
          <w:sz w:val="28"/>
          <w:szCs w:val="28"/>
        </w:rPr>
        <w:t xml:space="preserve"> органов местного самоуправления</w:t>
      </w:r>
      <w:r w:rsidRPr="00FC6CB6">
        <w:rPr>
          <w:rFonts w:ascii="Times New Roman" w:eastAsia="Times New Roman" w:hAnsi="Times New Roman" w:cs="Times New Roman"/>
          <w:sz w:val="28"/>
          <w:szCs w:val="28"/>
        </w:rPr>
        <w:t xml:space="preserve"> ЗАТО Звёздный в сети Интернет.</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023E8">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023E8">
        <w:rPr>
          <w:rFonts w:ascii="Times New Roman" w:eastAsia="Times New Roman" w:hAnsi="Times New Roman" w:cs="Times New Roman"/>
          <w:sz w:val="28"/>
          <w:szCs w:val="28"/>
        </w:rPr>
        <w:t xml:space="preserve">В случае подготовки изменений в </w:t>
      </w:r>
      <w:r>
        <w:rPr>
          <w:rFonts w:ascii="Times New Roman" w:eastAsia="Times New Roman" w:hAnsi="Times New Roman" w:cs="Times New Roman"/>
          <w:sz w:val="28"/>
          <w:szCs w:val="28"/>
        </w:rPr>
        <w:t>П</w:t>
      </w:r>
      <w:r w:rsidRPr="002023E8">
        <w:rPr>
          <w:rFonts w:ascii="Times New Roman" w:eastAsia="Times New Roman" w:hAnsi="Times New Roman" w:cs="Times New Roman"/>
          <w:sz w:val="28"/>
          <w:szCs w:val="28"/>
        </w:rPr>
        <w:t xml:space="preserve">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w:t>
      </w:r>
      <w:r>
        <w:rPr>
          <w:rFonts w:ascii="Times New Roman" w:eastAsia="Times New Roman" w:hAnsi="Times New Roman" w:cs="Times New Roman"/>
          <w:sz w:val="28"/>
          <w:szCs w:val="28"/>
        </w:rPr>
        <w:t>П</w:t>
      </w:r>
      <w:r w:rsidRPr="002023E8">
        <w:rPr>
          <w:rFonts w:ascii="Times New Roman" w:eastAsia="Times New Roman" w:hAnsi="Times New Roman" w:cs="Times New Roman"/>
          <w:sz w:val="28"/>
          <w:szCs w:val="28"/>
        </w:rPr>
        <w:t xml:space="preserve">равила в связи с принятием решения о комплексном развитии территории, общественные обсуждения или публичные слушания по внесению изменений в </w:t>
      </w:r>
      <w:r>
        <w:rPr>
          <w:rFonts w:ascii="Times New Roman" w:eastAsia="Times New Roman" w:hAnsi="Times New Roman" w:cs="Times New Roman"/>
          <w:sz w:val="28"/>
          <w:szCs w:val="28"/>
        </w:rPr>
        <w:t>П</w:t>
      </w:r>
      <w:r w:rsidRPr="002023E8">
        <w:rPr>
          <w:rFonts w:ascii="Times New Roman" w:eastAsia="Times New Roman" w:hAnsi="Times New Roman" w:cs="Times New Roman"/>
          <w:sz w:val="28"/>
          <w:szCs w:val="28"/>
        </w:rPr>
        <w:t>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bookmarkStart w:id="26" w:name="_Toc129608370"/>
      <w:r w:rsidRPr="005907A1">
        <w:rPr>
          <w:rFonts w:ascii="Times New Roman" w:eastAsia="Times New Roman" w:hAnsi="Times New Roman" w:cs="Times New Roman"/>
          <w:b/>
          <w:bCs/>
          <w:kern w:val="32"/>
          <w:sz w:val="28"/>
          <w:szCs w:val="28"/>
        </w:rPr>
        <w:t>Раздел 6. Регулирование иных вопросов землепользования и застройки</w:t>
      </w:r>
      <w:bookmarkEnd w:id="26"/>
    </w:p>
    <w:p w:rsidR="00DE659B" w:rsidRPr="00FC6CB6" w:rsidRDefault="00DE659B" w:rsidP="00DE659B">
      <w:pPr>
        <w:widowControl w:val="0"/>
        <w:autoSpaceDE w:val="0"/>
        <w:autoSpaceDN w:val="0"/>
        <w:spacing w:after="0" w:line="228" w:lineRule="auto"/>
        <w:jc w:val="center"/>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27" w:name="_Toc129608371"/>
      <w:r w:rsidRPr="00FC6CB6">
        <w:rPr>
          <w:rFonts w:ascii="Times New Roman" w:eastAsia="Times New Roman" w:hAnsi="Times New Roman" w:cs="Times New Roman"/>
          <w:b/>
          <w:bCs/>
          <w:kern w:val="32"/>
          <w:sz w:val="28"/>
          <w:szCs w:val="28"/>
        </w:rPr>
        <w:t>Статья 1</w:t>
      </w:r>
      <w:r>
        <w:rPr>
          <w:rFonts w:ascii="Times New Roman" w:eastAsia="Times New Roman" w:hAnsi="Times New Roman" w:cs="Times New Roman"/>
          <w:b/>
          <w:bCs/>
          <w:kern w:val="32"/>
          <w:sz w:val="28"/>
          <w:szCs w:val="28"/>
        </w:rPr>
        <w:t>8</w:t>
      </w:r>
      <w:r w:rsidRPr="00FC6CB6">
        <w:rPr>
          <w:rFonts w:ascii="Times New Roman" w:eastAsia="Times New Roman" w:hAnsi="Times New Roman" w:cs="Times New Roman"/>
          <w:b/>
          <w:bCs/>
          <w:kern w:val="32"/>
          <w:sz w:val="28"/>
          <w:szCs w:val="28"/>
        </w:rPr>
        <w:t>. Выдача разрешений на строительство</w:t>
      </w:r>
      <w:bookmarkEnd w:id="27"/>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4. Не допускается выдача разрешений на строительство при отсутствии Правил, за исключением строительства, реконструкции объектов федерального значения, объектов регионального значения, объектов местного значения,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Разрешение на строительство выдается администрацией ЗАТО Звёздный</w:t>
      </w:r>
      <w:r w:rsidRPr="000D2B4D">
        <w:rPr>
          <w:rFonts w:ascii="Times New Roman" w:hAnsi="Times New Roman" w:cs="Times New Roman"/>
          <w:sz w:val="28"/>
          <w:szCs w:val="28"/>
        </w:rPr>
        <w:t xml:space="preserve"> </w:t>
      </w:r>
      <w:r w:rsidRPr="000D2B4D">
        <w:rPr>
          <w:rFonts w:ascii="Times New Roman" w:eastAsia="Times New Roman" w:hAnsi="Times New Roman" w:cs="Times New Roman"/>
          <w:sz w:val="28"/>
          <w:szCs w:val="28"/>
        </w:rPr>
        <w:t>за исключением случаев, предусмотренных частями 5 – 6 статьи 51 Градостроительного кодекса Российской Федерации и другими федеральными законами.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В целях строительства, реконструкции объекта капитального строительства непосредственно застройщик направляет заявление о выдаче разрешения на строительство в администрацию ЗАТО Звёздный с приложением документов, предусмотренных частью 7 статьи 51 Градостроительного кодекса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7. Документы (их копии или сведения, содержащиеся в них), указанные в пунктах 1</w:t>
      </w:r>
      <w:r>
        <w:rPr>
          <w:rFonts w:ascii="Times New Roman" w:eastAsia="Times New Roman" w:hAnsi="Times New Roman" w:cs="Times New Roman"/>
          <w:sz w:val="28"/>
          <w:szCs w:val="28"/>
        </w:rPr>
        <w:t>-</w:t>
      </w:r>
      <w:r w:rsidRPr="000D2B4D">
        <w:rPr>
          <w:rFonts w:ascii="Times New Roman" w:eastAsia="Times New Roman" w:hAnsi="Times New Roman" w:cs="Times New Roman"/>
          <w:sz w:val="28"/>
          <w:szCs w:val="28"/>
        </w:rPr>
        <w:t>5, 7, 9 и 10 части 7 статьи 51 Градостроительного кодекса Российской Федерации, запрашиваются органами, указанными в абзаце первом части 7 статьи 51 Градостроительного кодекса Российской Федерации, в государственных органах, в распоряжении которых находятся указанные документы, если застройщик не представил указанные документы самостоятельно.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8. По межведомственным запросам органов, указанных в абзаце первом части 7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9.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Не допускается требовать иные документы для получения разрешения на строительство, за исключением указанных в части 7 статьи 51 Градостроительного кодекса Российской Федерации документов. Документы, предусмотренные частью 7 статьи 51 Градостроительного кодекса Российской Федерации,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указанных в части 6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статьи 51 Градостроительного кодекса Российской Федерации, в электронной форме устанавливается Правительством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11. Администрация ЗАТО Звёздный в течение четырех рабочих дней со дня получения заявления о выдаче разрешения на строительство: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 проводит проверку наличия документов, необходимых для принятия решения о выдаче разрешения на строительство;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 выдаёт разрешение на строительство или отказывают в выдаче такого разрешения с указанием причин отказа.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12. Администрация ЗАТО Звёздный по заявлению застройщика может выдать разрешение на отдельные этапы строительства, реконструкции.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 xml:space="preserve">13. Администрация ЗАТО Звёздный отказывает в выдаче разрешения на строительство при отсутствии документов, предусмотренных частью 7 статьи 51 Градостроительного кодекса Российской Федерации,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 51 Градостроительного кодекса Российской Федерации, не может являться основанием для отказа в выдаче разрешения </w:t>
      </w:r>
      <w:r>
        <w:rPr>
          <w:rFonts w:ascii="Times New Roman" w:eastAsia="Times New Roman" w:hAnsi="Times New Roman" w:cs="Times New Roman"/>
          <w:sz w:val="28"/>
          <w:szCs w:val="28"/>
        </w:rPr>
        <w:t xml:space="preserve">  </w:t>
      </w:r>
      <w:r w:rsidRPr="000D2B4D">
        <w:rPr>
          <w:rFonts w:ascii="Times New Roman" w:eastAsia="Times New Roman" w:hAnsi="Times New Roman" w:cs="Times New Roman"/>
          <w:sz w:val="28"/>
          <w:szCs w:val="28"/>
        </w:rPr>
        <w:t xml:space="preserve">на строительство. </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14. Отказ в выдаче разрешения на строительство может быть оспорен застройщиком в судебном порядке.</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15.</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Выдача разрешения на строительство осуществляется администрацией ЗАТО Звёздный без взимания платы. 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16.</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17. Выдача разрешения на строительство не требуется в случае:</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 строительства, реконструкции объектов индивидуального жилищного строительства;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 строительства, реконструкции объектов, не являющихся объектами капитального строительства;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строительства на земельном участке строений и сооружений вспомогательного использования;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6) капитального ремонта объектов капитального строительства;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строительства, реконструкции объектов, предназначенных для транспортировки природного газа под давлением до 1,2 мегапаскаля включительно;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9) размещения антенных опор (мачт и башен) высотой до 50 метров, предназначенных для размещения средств связи;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10)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18.</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Администрация ЗАТО Звёздный, выдавшая разрешение на строительство, в течение пяти рабочих дней со дня выдачи такого разрешения обеспечивает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сведений, документов, материалов, указанных в пунктах 3.1-3.3 и 6 части 5 статьи 56 Градостроительного кодекса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19.</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Градостроительным кодексом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21. Действие разрешения на строительство прекращается на основании решения администрации ЗАТО Звёздный, в случае:</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 отказа от права собственности и иных прав на земельные участки;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22.</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ей</w:t>
      </w:r>
      <w:r w:rsidRPr="000D2B4D">
        <w:rPr>
          <w:rFonts w:ascii="Times New Roman" w:eastAsia="Times New Roman" w:hAnsi="Times New Roman" w:cs="Times New Roman"/>
          <w:sz w:val="28"/>
          <w:szCs w:val="28"/>
        </w:rPr>
        <w:t xml:space="preserve"> ЗАТО Звёздный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w:t>
      </w:r>
      <w:r>
        <w:rPr>
          <w:rFonts w:ascii="Times New Roman" w:eastAsia="Times New Roman" w:hAnsi="Times New Roman" w:cs="Times New Roman"/>
          <w:sz w:val="28"/>
          <w:szCs w:val="28"/>
        </w:rPr>
        <w:t>-</w:t>
      </w:r>
      <w:r w:rsidRPr="000D2B4D">
        <w:rPr>
          <w:rFonts w:ascii="Times New Roman" w:eastAsia="Times New Roman" w:hAnsi="Times New Roman" w:cs="Times New Roman"/>
          <w:sz w:val="28"/>
          <w:szCs w:val="28"/>
        </w:rPr>
        <w:t>3 части 21.1 статьи 51 Градостроительного кодекса Российской Федерации, посредством обеспечения доступа администрации ЗАТО Звёздный к информационному ресурсу, содержащему сведения Единого государственного реестра недвижимости.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24. Администраци</w:t>
      </w:r>
      <w:r>
        <w:rPr>
          <w:rFonts w:ascii="Times New Roman" w:eastAsia="Times New Roman" w:hAnsi="Times New Roman" w:cs="Times New Roman"/>
          <w:sz w:val="28"/>
          <w:szCs w:val="28"/>
        </w:rPr>
        <w:t>ей</w:t>
      </w:r>
      <w:r w:rsidRPr="000D2B4D">
        <w:rPr>
          <w:rFonts w:ascii="Times New Roman" w:eastAsia="Times New Roman" w:hAnsi="Times New Roman" w:cs="Times New Roman"/>
          <w:sz w:val="28"/>
          <w:szCs w:val="28"/>
        </w:rPr>
        <w:t xml:space="preserve"> ЗАТО Звёздный принимается также решение о прекращении действия разрешения на строительство, при прекращении прав на земельный участок.</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26.</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27.</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29.</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Лица, указанные в частях 21.5</w:t>
      </w:r>
      <w:r>
        <w:rPr>
          <w:rFonts w:ascii="Times New Roman" w:eastAsia="Times New Roman" w:hAnsi="Times New Roman" w:cs="Times New Roman"/>
          <w:sz w:val="28"/>
          <w:szCs w:val="28"/>
        </w:rPr>
        <w:t>-</w:t>
      </w:r>
      <w:r w:rsidRPr="000D2B4D">
        <w:rPr>
          <w:rFonts w:ascii="Times New Roman" w:eastAsia="Times New Roman" w:hAnsi="Times New Roman" w:cs="Times New Roman"/>
          <w:sz w:val="28"/>
          <w:szCs w:val="28"/>
        </w:rPr>
        <w:t>21.7 и 21.9 статьи 51 Градостроительного кодекса Российской Федерации, обязаны направить уведомление о переходе к ним прав на земельные участки, об образовании земельного участка в администрацию ЗАТО Звёздный:</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администрация ЗАТО Звёздный;</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w:t>
      </w:r>
      <w:r w:rsidRPr="000D2B4D">
        <w:rPr>
          <w:rFonts w:ascii="Times New Roman" w:hAnsi="Times New Roman" w:cs="Times New Roman"/>
          <w:sz w:val="28"/>
          <w:szCs w:val="28"/>
        </w:rPr>
        <w:t xml:space="preserve"> </w:t>
      </w:r>
      <w:r w:rsidRPr="000D2B4D">
        <w:rPr>
          <w:rFonts w:ascii="Times New Roman" w:eastAsia="Times New Roman" w:hAnsi="Times New Roman" w:cs="Times New Roman"/>
          <w:sz w:val="28"/>
          <w:szCs w:val="28"/>
        </w:rPr>
        <w:t>Градостроительного кодекса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30.</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 xml:space="preserve">В срок не более чем пять рабочих дней со дня получения уведомления, указанного в части 21.10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ЗАТО Звёздный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Градостроительного кодекса Российской Федерации. </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31. Основанием для отказа во внесении изменений в разрешение на строительство является: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w:t>
      </w:r>
      <w:r>
        <w:rPr>
          <w:rFonts w:ascii="Times New Roman" w:eastAsia="Times New Roman" w:hAnsi="Times New Roman" w:cs="Times New Roman"/>
          <w:sz w:val="28"/>
          <w:szCs w:val="28"/>
        </w:rPr>
        <w:t>-</w:t>
      </w:r>
      <w:r w:rsidRPr="000D2B4D">
        <w:rPr>
          <w:rFonts w:ascii="Times New Roman" w:eastAsia="Times New Roman" w:hAnsi="Times New Roman" w:cs="Times New Roman"/>
          <w:sz w:val="28"/>
          <w:szCs w:val="28"/>
        </w:rPr>
        <w:t>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7) наличие у администрации ЗАТО Звёздный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32.</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ЗАТО Звёздный уведомляет о таком решении или таких изменениях:</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2) орган регистрации прав;</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0D2B4D">
        <w:rPr>
          <w:rFonts w:ascii="Times New Roman" w:eastAsia="Times New Roman" w:hAnsi="Times New Roman" w:cs="Times New Roman"/>
          <w:sz w:val="28"/>
          <w:szCs w:val="28"/>
        </w:rPr>
        <w:t>застройщика в случае внесения изменений в разрешение на строительство.</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0D2B4D">
        <w:rPr>
          <w:rFonts w:ascii="Times New Roman" w:eastAsia="Times New Roman" w:hAnsi="Times New Roman" w:cs="Times New Roman"/>
          <w:sz w:val="28"/>
          <w:szCs w:val="28"/>
        </w:rPr>
        <w:t>33.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E659B" w:rsidRPr="000D2B4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28" w:name="_Toc129608372"/>
      <w:r w:rsidRPr="00FC6CB6">
        <w:rPr>
          <w:rFonts w:ascii="Times New Roman" w:eastAsia="Times New Roman" w:hAnsi="Times New Roman" w:cs="Times New Roman"/>
          <w:b/>
          <w:bCs/>
          <w:kern w:val="32"/>
          <w:sz w:val="28"/>
          <w:szCs w:val="28"/>
        </w:rPr>
        <w:t xml:space="preserve">Статья </w:t>
      </w:r>
      <w:r>
        <w:rPr>
          <w:rFonts w:ascii="Times New Roman" w:eastAsia="Times New Roman" w:hAnsi="Times New Roman" w:cs="Times New Roman"/>
          <w:b/>
          <w:bCs/>
          <w:kern w:val="32"/>
          <w:sz w:val="28"/>
          <w:szCs w:val="28"/>
        </w:rPr>
        <w:t>19</w:t>
      </w:r>
      <w:r w:rsidRPr="00FC6CB6">
        <w:rPr>
          <w:rFonts w:ascii="Times New Roman" w:eastAsia="Times New Roman" w:hAnsi="Times New Roman" w:cs="Times New Roman"/>
          <w:b/>
          <w:bCs/>
          <w:kern w:val="32"/>
          <w:sz w:val="28"/>
          <w:szCs w:val="28"/>
        </w:rPr>
        <w:t xml:space="preserve">. Уведомление о планируемых строительстве </w:t>
      </w: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 xml:space="preserve">или реконструкции объекта индивидуального жилищного </w:t>
      </w: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строительства или садового дома</w:t>
      </w:r>
      <w:bookmarkEnd w:id="28"/>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ЗАТО Звёздный,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почтовый адрес и (или) адрес электронной почты для связи с застройщиком;</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9) способ направления застройщику уведомлений предусмотренных, пунктом 2 части 7 и пунктом 3 части 8 статьи 51.1</w:t>
      </w:r>
      <w:r>
        <w:rPr>
          <w:rFonts w:ascii="Times New Roman" w:eastAsia="Times New Roman" w:hAnsi="Times New Roman" w:cs="Times New Roman"/>
          <w:sz w:val="28"/>
          <w:szCs w:val="28"/>
        </w:rPr>
        <w:t xml:space="preserve"> </w:t>
      </w:r>
      <w:r w:rsidRPr="00FC6CB6">
        <w:rPr>
          <w:rFonts w:ascii="Times New Roman" w:eastAsia="Times New Roman" w:hAnsi="Times New Roman" w:cs="Times New Roman"/>
          <w:sz w:val="28"/>
          <w:szCs w:val="28"/>
        </w:rPr>
        <w:t>Градостроительного кодекса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К уведомлению о планируемом строительстве прилагаются: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2-4 части 3 статьи 51.1 Градостроительного кодекса Российской Федерации, администрация ЗАТО Звёздный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Администрация ЗАТО Звёздный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Градостроительного кодекса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154F">
        <w:rPr>
          <w:rFonts w:ascii="Times New Roman" w:eastAsia="Times New Roman" w:hAnsi="Times New Roman" w:cs="Times New Roman"/>
          <w:sz w:val="28"/>
          <w:szCs w:val="28"/>
        </w:rPr>
        <w:t>8. Администрация ЗАТО Звёздный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r>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9.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ЗАТО Звёздный либо ненаправление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1-3 части 21.1 статьи 51</w:t>
      </w:r>
      <w:r>
        <w:rPr>
          <w:rFonts w:ascii="Times New Roman" w:eastAsia="Times New Roman" w:hAnsi="Times New Roman" w:cs="Times New Roman"/>
          <w:sz w:val="28"/>
          <w:szCs w:val="28"/>
        </w:rPr>
        <w:t xml:space="preserve"> </w:t>
      </w:r>
      <w:r w:rsidRPr="00FC6CB6">
        <w:rPr>
          <w:rFonts w:ascii="Times New Roman" w:eastAsia="Times New Roman" w:hAnsi="Times New Roman" w:cs="Times New Roman"/>
          <w:sz w:val="28"/>
          <w:szCs w:val="28"/>
        </w:rPr>
        <w:t>Градостроительного кодекса Российской Федерации. При этом направление нового уведомления о планируемом строительстве не требуется.</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10.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в администрацию ЗАТО Звёздный с указанием изменяемых параметров.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11.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ЗАТО Звёздный либо ненаправления в срок, предусмотренный частью 7 или пунктом 3 части 8 статьи 51.1 Градостроительного кодекса Российской Федерации, уведомления о</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муниципального образования при условии, что судом будет установлена вина должностного лица администрации ЗАТО Звёздный,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29" w:name="_Toc129608373"/>
      <w:r w:rsidRPr="00FC6CB6">
        <w:rPr>
          <w:rFonts w:ascii="Times New Roman" w:eastAsia="Times New Roman" w:hAnsi="Times New Roman" w:cs="Times New Roman"/>
          <w:b/>
          <w:bCs/>
          <w:kern w:val="32"/>
          <w:sz w:val="28"/>
          <w:szCs w:val="28"/>
        </w:rPr>
        <w:t xml:space="preserve">Статья </w:t>
      </w:r>
      <w:r>
        <w:rPr>
          <w:rFonts w:ascii="Times New Roman" w:eastAsia="Times New Roman" w:hAnsi="Times New Roman" w:cs="Times New Roman"/>
          <w:b/>
          <w:bCs/>
          <w:kern w:val="32"/>
          <w:sz w:val="28"/>
          <w:szCs w:val="28"/>
        </w:rPr>
        <w:t>20</w:t>
      </w:r>
      <w:r w:rsidRPr="00FC6CB6">
        <w:rPr>
          <w:rFonts w:ascii="Times New Roman" w:eastAsia="Times New Roman" w:hAnsi="Times New Roman" w:cs="Times New Roman"/>
          <w:b/>
          <w:bCs/>
          <w:kern w:val="32"/>
          <w:sz w:val="28"/>
          <w:szCs w:val="28"/>
        </w:rPr>
        <w:t xml:space="preserve">. Осуществление строительства, реконструкции, </w:t>
      </w: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FC6CB6">
        <w:rPr>
          <w:rFonts w:ascii="Times New Roman" w:eastAsia="Times New Roman" w:hAnsi="Times New Roman" w:cs="Times New Roman"/>
          <w:b/>
          <w:bCs/>
          <w:kern w:val="32"/>
          <w:sz w:val="28"/>
          <w:szCs w:val="28"/>
        </w:rPr>
        <w:t>капитального ремонта объекта капитального строительства</w:t>
      </w:r>
      <w:bookmarkEnd w:id="29"/>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несёт ответственность за качество выполненных работ и их соответствие требованиям проектной документации.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статьей 52 Градостроительного кодекса Российской Федерации, либо с привлечением иных лиц по договору строительного подряда.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частью 3.3  статьи 52 Градостроительного кодекса Российской Федерации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статьей 52 Градостроительного кодекса Российской Федерации),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6.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w:t>
      </w:r>
      <w:r w:rsidRPr="00EE1EAB">
        <w:rPr>
          <w:rFonts w:ascii="Times New Roman" w:eastAsia="Times New Roman" w:hAnsi="Times New Roman" w:cs="Times New Roman"/>
          <w:sz w:val="28"/>
          <w:szCs w:val="28"/>
        </w:rPr>
        <w:t>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а в случае, если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r w:rsidRPr="00FC6CB6">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 копия разрешения на строительство;</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3) копия документа о вынесении на местность линий отступа от красных линий;</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4) общий и специальные журналы, в которых ведется учет выполнения работ;</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w:t>
      </w:r>
      <w:r>
        <w:rPr>
          <w:rFonts w:ascii="Times New Roman" w:eastAsia="Times New Roman" w:hAnsi="Times New Roman" w:cs="Times New Roman"/>
          <w:sz w:val="28"/>
          <w:szCs w:val="28"/>
        </w:rPr>
        <w:t xml:space="preserve"> </w:t>
      </w:r>
      <w:r w:rsidRPr="00FC6CB6">
        <w:rPr>
          <w:rFonts w:ascii="Times New Roman" w:eastAsia="Times New Roman" w:hAnsi="Times New Roman" w:cs="Times New Roman"/>
          <w:sz w:val="28"/>
          <w:szCs w:val="28"/>
        </w:rPr>
        <w:t>Градостроительного кодекса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Лицо, осуществляющее строительство, вправе не представлять документы, предусмотренные пунктами 1 и 5 части </w:t>
      </w:r>
      <w:r>
        <w:rPr>
          <w:rFonts w:ascii="Times New Roman" w:eastAsia="Times New Roman" w:hAnsi="Times New Roman" w:cs="Times New Roman"/>
          <w:sz w:val="28"/>
          <w:szCs w:val="28"/>
        </w:rPr>
        <w:t>5</w:t>
      </w:r>
      <w:r w:rsidRPr="00FC6CB6">
        <w:rPr>
          <w:rFonts w:ascii="Times New Roman" w:eastAsia="Times New Roman" w:hAnsi="Times New Roman" w:cs="Times New Roman"/>
          <w:sz w:val="28"/>
          <w:szCs w:val="28"/>
        </w:rPr>
        <w:t xml:space="preserve"> статьи 52 Градостроительного кодекса Российской Федерации.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w:t>
      </w:r>
      <w:r>
        <w:rPr>
          <w:rFonts w:ascii="Times New Roman" w:eastAsia="Times New Roman" w:hAnsi="Times New Roman" w:cs="Times New Roman"/>
          <w:sz w:val="28"/>
          <w:szCs w:val="28"/>
        </w:rPr>
        <w:t xml:space="preserve"> </w:t>
      </w:r>
      <w:r w:rsidRPr="00FC6CB6">
        <w:rPr>
          <w:rFonts w:ascii="Times New Roman" w:eastAsia="Times New Roman" w:hAnsi="Times New Roman" w:cs="Times New Roman"/>
          <w:sz w:val="28"/>
          <w:szCs w:val="28"/>
        </w:rPr>
        <w:t>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Российской Федерации направляет их в органы государственного строительного надзора.</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 xml:space="preserve">9. В случаях, установленных Правительством Российской Федерации, документы (их копии или сведения, содержащиеся в них), указанные в пунктах 1-5 части </w:t>
      </w:r>
      <w:r>
        <w:rPr>
          <w:rFonts w:ascii="Times New Roman" w:eastAsia="Times New Roman" w:hAnsi="Times New Roman" w:cs="Times New Roman"/>
          <w:sz w:val="28"/>
          <w:szCs w:val="28"/>
        </w:rPr>
        <w:t>5</w:t>
      </w:r>
      <w:r w:rsidRPr="00FC6CB6">
        <w:rPr>
          <w:rFonts w:ascii="Times New Roman" w:eastAsia="Times New Roman" w:hAnsi="Times New Roman" w:cs="Times New Roman"/>
          <w:sz w:val="28"/>
          <w:szCs w:val="28"/>
        </w:rPr>
        <w:t xml:space="preserve"> статьи</w:t>
      </w:r>
      <w:r>
        <w:rPr>
          <w:rFonts w:ascii="Times New Roman" w:eastAsia="Times New Roman" w:hAnsi="Times New Roman" w:cs="Times New Roman"/>
          <w:sz w:val="28"/>
          <w:szCs w:val="28"/>
        </w:rPr>
        <w:t xml:space="preserve"> </w:t>
      </w:r>
      <w:r w:rsidRPr="00FC6CB6">
        <w:rPr>
          <w:rFonts w:ascii="Times New Roman" w:eastAsia="Times New Roman" w:hAnsi="Times New Roman" w:cs="Times New Roman"/>
          <w:sz w:val="28"/>
          <w:szCs w:val="28"/>
        </w:rPr>
        <w:t>52 Градостроительного кодекса Российской Федерации, предоставляются застройщиком или техническим заказчиком в форме информационной модели.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11.</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частями 3.8 и 3.9 статьи 49 Градостроительного кодекса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FC6CB6">
        <w:rPr>
          <w:rFonts w:ascii="Times New Roman" w:eastAsia="Times New Roman" w:hAnsi="Times New Roman" w:cs="Times New Roman"/>
          <w:sz w:val="28"/>
          <w:szCs w:val="28"/>
        </w:rPr>
        <w:t>13.</w:t>
      </w:r>
      <w:r>
        <w:rPr>
          <w:rFonts w:ascii="Times New Roman" w:eastAsia="Times New Roman" w:hAnsi="Times New Roman" w:cs="Times New Roman"/>
          <w:sz w:val="28"/>
          <w:szCs w:val="28"/>
        </w:rPr>
        <w:t> </w:t>
      </w:r>
      <w:r w:rsidRPr="00FC6CB6">
        <w:rPr>
          <w:rFonts w:ascii="Times New Roman" w:eastAsia="Times New Roman" w:hAnsi="Times New Roman" w:cs="Times New Roman"/>
          <w:sz w:val="28"/>
          <w:szCs w:val="28"/>
        </w:rPr>
        <w:t xml:space="preserve">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магистрального </w:t>
      </w:r>
      <w:r>
        <w:rPr>
          <w:rFonts w:ascii="Times New Roman" w:eastAsia="Times New Roman" w:hAnsi="Times New Roman" w:cs="Times New Roman"/>
          <w:sz w:val="28"/>
          <w:szCs w:val="28"/>
        </w:rPr>
        <w:t>газопровода</w:t>
      </w:r>
      <w:r w:rsidRPr="00FC6CB6">
        <w:rPr>
          <w:rFonts w:ascii="Times New Roman" w:eastAsia="Times New Roman" w:hAnsi="Times New Roman" w:cs="Times New Roman"/>
          <w:sz w:val="28"/>
          <w:szCs w:val="28"/>
        </w:rPr>
        <w:t>.</w:t>
      </w:r>
    </w:p>
    <w:p w:rsidR="00DE659B" w:rsidRPr="00FC6CB6"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40" w:lineRule="auto"/>
        <w:jc w:val="center"/>
        <w:outlineLvl w:val="2"/>
        <w:rPr>
          <w:rFonts w:ascii="Times New Roman" w:eastAsia="Times New Roman" w:hAnsi="Times New Roman" w:cs="Times New Roman"/>
          <w:b/>
          <w:bCs/>
          <w:kern w:val="32"/>
          <w:sz w:val="28"/>
          <w:szCs w:val="28"/>
        </w:rPr>
      </w:pPr>
      <w:bookmarkStart w:id="30" w:name="_Toc129608374"/>
      <w:r w:rsidRPr="00FC6CB6">
        <w:rPr>
          <w:rFonts w:ascii="Times New Roman" w:eastAsia="Times New Roman" w:hAnsi="Times New Roman" w:cs="Times New Roman"/>
          <w:b/>
          <w:bCs/>
          <w:kern w:val="32"/>
          <w:sz w:val="28"/>
          <w:szCs w:val="28"/>
        </w:rPr>
        <w:t xml:space="preserve">Статья </w:t>
      </w:r>
      <w:r>
        <w:rPr>
          <w:rFonts w:ascii="Times New Roman" w:eastAsia="Times New Roman" w:hAnsi="Times New Roman" w:cs="Times New Roman"/>
          <w:b/>
          <w:bCs/>
          <w:kern w:val="32"/>
          <w:sz w:val="28"/>
          <w:szCs w:val="28"/>
        </w:rPr>
        <w:t>21</w:t>
      </w:r>
      <w:r w:rsidRPr="00FC6CB6">
        <w:rPr>
          <w:rFonts w:ascii="Times New Roman" w:eastAsia="Times New Roman" w:hAnsi="Times New Roman" w:cs="Times New Roman"/>
          <w:b/>
          <w:bCs/>
          <w:kern w:val="32"/>
          <w:sz w:val="28"/>
          <w:szCs w:val="28"/>
        </w:rPr>
        <w:t>. Разрешение на ввод объекта в эксплуатацию</w:t>
      </w:r>
      <w:bookmarkEnd w:id="30"/>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 Разрешение на ввод в эксплуатацию объекта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Для ввода объекта в эксплуатацию застройщик обращается в администрацию ЗАТО Звёздный, выдавшей разрешение на строительство, непосредственно,</w:t>
      </w:r>
      <w:r w:rsidRPr="00553BAD">
        <w:rPr>
          <w:rFonts w:ascii="Times New Roman" w:hAnsi="Times New Roman" w:cs="Times New Roman"/>
          <w:sz w:val="28"/>
          <w:szCs w:val="28"/>
        </w:rPr>
        <w:t xml:space="preserve"> </w:t>
      </w:r>
      <w:r w:rsidRPr="00553BAD">
        <w:rPr>
          <w:rFonts w:ascii="Times New Roman" w:eastAsia="Times New Roman" w:hAnsi="Times New Roman" w:cs="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Администрация ЗАТО Звёздный выдаёт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4. Для принятия решения о выдаче разрешения на ввод объекта в эксплуатацию необходимы документы, установленные частью 3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5. Документы (их копии или сведения, содержащиеся в них), указанные в пункте 9 части 3 статьи 55 Градостроительного кодекса Российской Федерации, запрашиваются в государственных органах, в распоряжении которых находятся указанные документы, если застройщик не представил указанные документы самостоятельно.</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Документы, указанные в пунктах 7 и 8 части 4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администрации ЗАТО Звёздный. Если документы, указанные в настоящей части, находятся в распоряжении подведомственных ей организациях, такие документы запрашиваются администрацией ЗАТО Звёздный в организациях, в распоряжении которых находятся указанные документы, если застройщик не</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представил указанные документы самостоятельно.</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7.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6-12 части 3 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учёт.</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Для получения разрешения на ввод объекта в эксплуатацию разрешается требовать только указанные в частях 3 и 4 статьи 55 Градостроительного кодекса Российской Федерации документы. Документы, предусмотренные частями 3 и 4 статьи 55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 местного самоуправления) могут быть установлены случаи, в которых направление указанных в частях 3 и 4 статьи 55 Градостроительного кодекса Российской Федерации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статьи 55 Градостроительного кодекса Российской Федерации, в электронной форме устанавливается Правительством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11. Обязательным приложением к указанному в части 5.1 статьи 55 Градостроительного кодекса Российской Федерации заявлению является технический план объекта капитального 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12.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администрация ЗАТО Звёздный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13.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отсутствие документов, указанных в частях 3 и 4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14.</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15.</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16. Отказ в выдаче разрешения на ввод объекта в эксплуатацию может быть оспорен в судебном порядке.</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17.</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Разрешение на ввод объекта в эксплуатацию (за исключением линейного объекта) выдается застройщику в случае, если в администрацию ЗАТО Звёздный,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18.</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Администрация ЗАТО Звёздный, выдавшая разрешение на ввод объекта в эксплуатацию,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сведения, документы, материалы, указанные в пунктах 3, 9-9.2, 11 и 12 части 5 статьи 56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20.</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13.07.2015 №</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218-ФЗ «О государственной регистрации недвижимости».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21.</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13.07.2015</w:t>
      </w:r>
      <w:r>
        <w:rPr>
          <w:rFonts w:ascii="Times New Roman" w:eastAsia="Times New Roman" w:hAnsi="Times New Roman" w:cs="Times New Roman"/>
          <w:sz w:val="28"/>
          <w:szCs w:val="28"/>
        </w:rPr>
        <w:t xml:space="preserve"> </w:t>
      </w:r>
      <w:r w:rsidRPr="00553BAD">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218-ФЗ «О государственной регистрации недвижимости» требованиям к составу сведений в графической и текстовой частях технического плана.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22.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24. В течение трех рабочих дней со дня выдачи разрешения на ввод объекта в эксплуатацию администрация ЗАТО Звёздный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25. Разрешение на ввод объекта в эксплуатацию не требуется в случае, если в соответствии с частью 17 статьи 51 Градостроительного кодека Российской Федерации для строительства или реконструкции объекта не требуется выдача разрешения на строительство.</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ЗАТО Звёздный,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 К уведомлению об окончании строительства прилагаются:</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 документы, предусмотренные пунктами 2 и 3 части 3 статьи 51.1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технический план объекта индивидуального жилищного строительства или садового дома;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27.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администрация ЗАТО Звёздный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28.</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29. Администрация ЗАТО Звёздный в течение семи рабочих дней со дня поступления уведомления об окончании строительства: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w:t>
      </w:r>
      <w:r>
        <w:rPr>
          <w:rFonts w:ascii="Times New Roman" w:eastAsia="Times New Roman" w:hAnsi="Times New Roman" w:cs="Times New Roman"/>
          <w:sz w:val="28"/>
          <w:szCs w:val="28"/>
        </w:rPr>
        <w:t>П</w:t>
      </w:r>
      <w:r w:rsidRPr="00553BAD">
        <w:rPr>
          <w:rFonts w:ascii="Times New Roman" w:eastAsia="Times New Roman" w:hAnsi="Times New Roman" w:cs="Times New Roman"/>
          <w:sz w:val="28"/>
          <w:szCs w:val="28"/>
        </w:rPr>
        <w:t>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30.</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w:t>
      </w:r>
      <w:r>
        <w:rPr>
          <w:rFonts w:ascii="Times New Roman" w:eastAsia="Times New Roman" w:hAnsi="Times New Roman" w:cs="Times New Roman"/>
          <w:sz w:val="28"/>
          <w:szCs w:val="28"/>
        </w:rPr>
        <w:t>П</w:t>
      </w:r>
      <w:r w:rsidRPr="00553BAD">
        <w:rPr>
          <w:rFonts w:ascii="Times New Roman" w:eastAsia="Times New Roman" w:hAnsi="Times New Roman" w:cs="Times New Roman"/>
          <w:sz w:val="28"/>
          <w:szCs w:val="28"/>
        </w:rPr>
        <w:t>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31.</w:t>
      </w:r>
      <w:r>
        <w:rPr>
          <w:rFonts w:ascii="Times New Roman" w:eastAsia="Times New Roman" w:hAnsi="Times New Roman" w:cs="Times New Roman"/>
          <w:sz w:val="28"/>
          <w:szCs w:val="28"/>
        </w:rPr>
        <w:t> </w:t>
      </w:r>
      <w:r w:rsidRPr="00553BAD">
        <w:rPr>
          <w:rFonts w:ascii="Times New Roman" w:eastAsia="Times New Roman" w:hAnsi="Times New Roman" w:cs="Times New Roman"/>
          <w:sz w:val="28"/>
          <w:szCs w:val="28"/>
        </w:rPr>
        <w:t>Копия уведомления о несоответствии построенных или реконструированных объекта</w:t>
      </w:r>
      <w:r>
        <w:rPr>
          <w:rFonts w:ascii="Times New Roman" w:eastAsia="Times New Roman" w:hAnsi="Times New Roman" w:cs="Times New Roman"/>
          <w:sz w:val="28"/>
          <w:szCs w:val="28"/>
        </w:rPr>
        <w:t>х</w:t>
      </w:r>
      <w:r w:rsidRPr="00553BAD">
        <w:rPr>
          <w:rFonts w:ascii="Times New Roman" w:eastAsia="Times New Roman" w:hAnsi="Times New Roman" w:cs="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направляется в срок не более 3 рабочих дней администрацией ЗАТО Звёздный в орган регистрации прав, а также:</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553BAD">
        <w:rPr>
          <w:rFonts w:ascii="Times New Roman" w:eastAsia="Times New Roman" w:hAnsi="Times New Roman" w:cs="Times New Roman"/>
          <w:sz w:val="28"/>
          <w:szCs w:val="28"/>
        </w:rPr>
        <w:t>3) в федеральный орган исполнительной власти, уполномоченный на осуществление государственного земельного надзора,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DE659B" w:rsidRPr="00553BAD"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0"/>
        <w:rPr>
          <w:rFonts w:ascii="Times New Roman" w:eastAsia="Times New Roman" w:hAnsi="Times New Roman" w:cs="Times New Roman"/>
          <w:b/>
          <w:bCs/>
          <w:kern w:val="32"/>
          <w:sz w:val="28"/>
          <w:szCs w:val="28"/>
        </w:rPr>
      </w:pPr>
      <w:bookmarkStart w:id="31" w:name="_Toc458175603"/>
      <w:bookmarkStart w:id="32" w:name="_Toc35798698"/>
      <w:bookmarkStart w:id="33" w:name="_Toc129608375"/>
      <w:r w:rsidRPr="00FC6CB6">
        <w:rPr>
          <w:rFonts w:ascii="Times New Roman" w:eastAsia="Times New Roman" w:hAnsi="Times New Roman" w:cs="Times New Roman"/>
          <w:b/>
          <w:bCs/>
          <w:kern w:val="32"/>
          <w:sz w:val="28"/>
          <w:szCs w:val="28"/>
        </w:rPr>
        <w:t>Часть 2. КАРТА ГРАДОСТРОИТЕЛЬНОГО ЗОНИРОВАНИЯ</w:t>
      </w:r>
      <w:bookmarkEnd w:id="31"/>
      <w:bookmarkEnd w:id="32"/>
      <w:bookmarkEnd w:id="33"/>
    </w:p>
    <w:p w:rsidR="00DE659B" w:rsidRPr="00FC6CB6" w:rsidRDefault="00DE659B" w:rsidP="00DE659B">
      <w:pPr>
        <w:autoSpaceDE w:val="0"/>
        <w:autoSpaceDN w:val="0"/>
        <w:adjustRightInd w:val="0"/>
        <w:spacing w:after="0" w:line="228" w:lineRule="auto"/>
        <w:jc w:val="center"/>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1"/>
        <w:rPr>
          <w:rFonts w:ascii="Times New Roman" w:eastAsia="Times New Roman" w:hAnsi="Times New Roman" w:cs="Times New Roman"/>
          <w:sz w:val="28"/>
          <w:szCs w:val="28"/>
        </w:rPr>
      </w:pPr>
      <w:bookmarkStart w:id="34" w:name="_Toc129608376"/>
      <w:r w:rsidRPr="00FC6CB6">
        <w:rPr>
          <w:rFonts w:ascii="Times New Roman" w:eastAsia="Times New Roman" w:hAnsi="Times New Roman" w:cs="Times New Roman"/>
          <w:b/>
          <w:bCs/>
          <w:kern w:val="32"/>
          <w:sz w:val="28"/>
          <w:szCs w:val="28"/>
        </w:rPr>
        <w:t>Раздел 7. Карта градостроительного зонирования</w:t>
      </w:r>
      <w:bookmarkEnd w:id="34"/>
    </w:p>
    <w:p w:rsidR="00DE659B" w:rsidRPr="00FC6CB6" w:rsidRDefault="00DE659B" w:rsidP="00DE659B">
      <w:pPr>
        <w:widowControl w:val="0"/>
        <w:autoSpaceDE w:val="0"/>
        <w:autoSpaceDN w:val="0"/>
        <w:spacing w:after="0" w:line="228" w:lineRule="auto"/>
        <w:jc w:val="center"/>
        <w:rPr>
          <w:rFonts w:ascii="Times New Roman" w:eastAsia="Times New Roman" w:hAnsi="Times New Roman" w:cs="Times New Roman"/>
          <w:sz w:val="28"/>
          <w:szCs w:val="28"/>
        </w:rPr>
      </w:pPr>
    </w:p>
    <w:p w:rsidR="00DE659B" w:rsidRPr="00FC6CB6"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35" w:name="_Toc129608377"/>
      <w:r w:rsidRPr="00FC6CB6">
        <w:rPr>
          <w:rFonts w:ascii="Times New Roman" w:eastAsia="Times New Roman" w:hAnsi="Times New Roman" w:cs="Times New Roman"/>
          <w:b/>
          <w:bCs/>
          <w:kern w:val="32"/>
          <w:sz w:val="28"/>
          <w:szCs w:val="28"/>
        </w:rPr>
        <w:t xml:space="preserve">Статья </w:t>
      </w:r>
      <w:r>
        <w:rPr>
          <w:rFonts w:ascii="Times New Roman" w:eastAsia="Times New Roman" w:hAnsi="Times New Roman" w:cs="Times New Roman"/>
          <w:b/>
          <w:bCs/>
          <w:kern w:val="32"/>
          <w:sz w:val="28"/>
          <w:szCs w:val="28"/>
        </w:rPr>
        <w:t>22</w:t>
      </w:r>
      <w:r w:rsidRPr="00FC6CB6">
        <w:rPr>
          <w:rFonts w:ascii="Times New Roman" w:eastAsia="Times New Roman" w:hAnsi="Times New Roman" w:cs="Times New Roman"/>
          <w:b/>
          <w:bCs/>
          <w:kern w:val="32"/>
          <w:sz w:val="28"/>
          <w:szCs w:val="28"/>
        </w:rPr>
        <w:t>. Перечень территориальных зон</w:t>
      </w:r>
      <w:bookmarkEnd w:id="35"/>
    </w:p>
    <w:p w:rsidR="00DE659B" w:rsidRPr="00AE74C1"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1. Карта градостроительного зонирования представлена в виде картографических документов, прилагаемых к части 2, являющихся неотъемлемой частью настоящих Правил.</w:t>
      </w:r>
    </w:p>
    <w:p w:rsidR="00DE659B" w:rsidRPr="00AE74C1"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2. Перечень территориальных зон:</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8"/>
        <w:gridCol w:w="7841"/>
      </w:tblGrid>
      <w:tr w:rsidR="00DE659B" w:rsidRPr="00AE74C1" w:rsidTr="00782B53">
        <w:trPr>
          <w:trHeight w:val="20"/>
          <w:tblHeader/>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bookmarkStart w:id="36" w:name="_Hlk111215604"/>
            <w:r w:rsidRPr="00AE74C1">
              <w:rPr>
                <w:rFonts w:ascii="Times New Roman" w:eastAsia="Times New Roman" w:hAnsi="Times New Roman" w:cs="Times New Roman"/>
                <w:sz w:val="28"/>
                <w:szCs w:val="28"/>
              </w:rPr>
              <w:t>Номер зоны</w:t>
            </w:r>
          </w:p>
        </w:tc>
        <w:tc>
          <w:tcPr>
            <w:tcW w:w="7841"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Наименование территориальных зон</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bCs/>
                <w:sz w:val="28"/>
                <w:szCs w:val="28"/>
              </w:rPr>
            </w:pPr>
            <w:r w:rsidRPr="00AE74C1">
              <w:rPr>
                <w:rFonts w:ascii="Times New Roman" w:eastAsia="Times New Roman" w:hAnsi="Times New Roman" w:cs="Times New Roman"/>
                <w:bCs/>
                <w:sz w:val="28"/>
                <w:szCs w:val="28"/>
              </w:rPr>
              <w:t>ЖИЛЫЕ ЗОНЫ:</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Ж-1</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застройки среднеэтажными многоквартирными домами</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Ж-2</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застройки индивидуальными жилыми домами</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Ж-3</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bCs/>
                <w:sz w:val="28"/>
                <w:szCs w:val="28"/>
              </w:rPr>
              <w:t>Зона садоводства и огородничества</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bCs/>
                <w:sz w:val="28"/>
                <w:szCs w:val="28"/>
              </w:rPr>
            </w:pPr>
            <w:r w:rsidRPr="00AE74C1">
              <w:rPr>
                <w:rFonts w:ascii="Times New Roman" w:eastAsia="Times New Roman" w:hAnsi="Times New Roman" w:cs="Times New Roman"/>
                <w:bCs/>
                <w:sz w:val="28"/>
                <w:szCs w:val="28"/>
              </w:rPr>
              <w:t>ОБЩЕСТВЕННО-ДЕЛОВЫЕ ЗОНЫ:</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О-1</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делового, общественного и коммерческого назначения</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О-2</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спортивного назначения</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О-3</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здравоохранения</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bCs/>
                <w:sz w:val="28"/>
                <w:szCs w:val="28"/>
              </w:rPr>
            </w:pPr>
            <w:r w:rsidRPr="00AE74C1">
              <w:rPr>
                <w:rFonts w:ascii="Times New Roman" w:eastAsia="Times New Roman" w:hAnsi="Times New Roman" w:cs="Times New Roman"/>
                <w:bCs/>
                <w:sz w:val="28"/>
                <w:szCs w:val="28"/>
              </w:rPr>
              <w:t>ПРОИЗВОДСТВЕННЫЕ ЗОНЫ:</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П-1</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Производственная зона</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П-2</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Коммунально-складская зона</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bCs/>
                <w:sz w:val="28"/>
                <w:szCs w:val="28"/>
              </w:rPr>
            </w:pPr>
            <w:r w:rsidRPr="00AE74C1">
              <w:rPr>
                <w:rFonts w:ascii="Times New Roman" w:eastAsia="Times New Roman" w:hAnsi="Times New Roman" w:cs="Times New Roman"/>
                <w:bCs/>
                <w:sz w:val="28"/>
                <w:szCs w:val="28"/>
              </w:rPr>
              <w:t>ЗОНЫ ОБЪЕКТОВ ИНЖЕНЕРНОЙ</w:t>
            </w:r>
          </w:p>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bCs/>
                <w:sz w:val="28"/>
                <w:szCs w:val="28"/>
              </w:rPr>
              <w:t>И ТРАНСПОРТНОЙ ИНФРАСТРУКТУРЫ:</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И-1</w:t>
            </w:r>
          </w:p>
        </w:tc>
        <w:tc>
          <w:tcPr>
            <w:tcW w:w="7841" w:type="dxa"/>
            <w:vAlign w:val="center"/>
          </w:tcPr>
          <w:p w:rsidR="00DE659B" w:rsidRPr="00AE74C1" w:rsidRDefault="00DE659B" w:rsidP="00782B53">
            <w:pPr>
              <w:widowControl w:val="0"/>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инженерной инфраструктуры</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Т-1</w:t>
            </w:r>
          </w:p>
        </w:tc>
        <w:tc>
          <w:tcPr>
            <w:tcW w:w="7841" w:type="dxa"/>
            <w:vAlign w:val="center"/>
          </w:tcPr>
          <w:p w:rsidR="00DE659B" w:rsidRPr="00AE74C1" w:rsidRDefault="00DE659B" w:rsidP="00782B53">
            <w:pPr>
              <w:widowControl w:val="0"/>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 xml:space="preserve">Зона транспортной инфраструктуры </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bCs/>
                <w:sz w:val="28"/>
                <w:szCs w:val="28"/>
              </w:rPr>
              <w:t>ЗОНЫ РЕКРЕАЦИОННОГО НАЗНАЧЕНИЯ:</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Р-1</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естественного ландшафта</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Р-2</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рекреационного назначения</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bCs/>
                <w:sz w:val="28"/>
                <w:szCs w:val="28"/>
              </w:rPr>
              <w:t>ЗОНЫ СПЕЦИАЛЬНОГО НАЗНАЧЕНИЯ:</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С-1</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размещения военных объектов</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С-2</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объектов захоронения ТКО</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С-3</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кладбищ</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ТЕРРИТОРИИ ОБЩЕГО ПОЛЬЗОВАНИЯ</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ТОП-1</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территории общего пользования</w:t>
            </w:r>
          </w:p>
        </w:tc>
      </w:tr>
      <w:tr w:rsidR="00DE659B" w:rsidRPr="00AE74C1" w:rsidTr="00782B53">
        <w:trPr>
          <w:trHeight w:val="20"/>
        </w:trPr>
        <w:tc>
          <w:tcPr>
            <w:tcW w:w="9639" w:type="dxa"/>
            <w:gridSpan w:val="2"/>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ЗОНЫ АКВАТОРИЙ</w:t>
            </w:r>
          </w:p>
        </w:tc>
      </w:tr>
      <w:tr w:rsidR="00DE659B" w:rsidRPr="00AE74C1" w:rsidTr="00782B53">
        <w:trPr>
          <w:trHeight w:val="20"/>
        </w:trPr>
        <w:tc>
          <w:tcPr>
            <w:tcW w:w="1798" w:type="dxa"/>
            <w:vAlign w:val="center"/>
          </w:tcPr>
          <w:p w:rsidR="00DE659B" w:rsidRPr="00AE74C1" w:rsidRDefault="00DE659B" w:rsidP="00782B53">
            <w:pPr>
              <w:autoSpaceDE w:val="0"/>
              <w:autoSpaceDN w:val="0"/>
              <w:adjustRightInd w:val="0"/>
              <w:spacing w:after="0" w:line="228" w:lineRule="auto"/>
              <w:jc w:val="center"/>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В-1</w:t>
            </w:r>
          </w:p>
        </w:tc>
        <w:tc>
          <w:tcPr>
            <w:tcW w:w="7841" w:type="dxa"/>
            <w:vAlign w:val="center"/>
          </w:tcPr>
          <w:p w:rsidR="00DE659B" w:rsidRPr="00AE74C1" w:rsidRDefault="00DE659B" w:rsidP="00782B53">
            <w:pPr>
              <w:autoSpaceDE w:val="0"/>
              <w:autoSpaceDN w:val="0"/>
              <w:adjustRightInd w:val="0"/>
              <w:spacing w:after="0" w:line="228" w:lineRule="auto"/>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Зона акваторий</w:t>
            </w:r>
          </w:p>
        </w:tc>
      </w:tr>
    </w:tbl>
    <w:bookmarkEnd w:id="36"/>
    <w:p w:rsidR="00DE659B"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AE74C1">
        <w:rPr>
          <w:rFonts w:ascii="Times New Roman" w:eastAsia="Times New Roman" w:hAnsi="Times New Roman" w:cs="Times New Roman"/>
          <w:sz w:val="28"/>
          <w:szCs w:val="28"/>
        </w:rPr>
        <w:t>Разрешенное использование земельных участков установлено в соответствии с Приказом Росреестра от 10.11.2020 № П/0412 «Об утверждении классификатора видов разрешенного использования земельных участков».</w:t>
      </w:r>
    </w:p>
    <w:p w:rsidR="00DE659B" w:rsidRPr="00AE74C1"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p>
    <w:p w:rsidR="00DE659B" w:rsidRPr="00252A40" w:rsidRDefault="00DE659B" w:rsidP="00DE659B">
      <w:pPr>
        <w:keepNext/>
        <w:spacing w:after="0" w:line="228" w:lineRule="auto"/>
        <w:jc w:val="center"/>
        <w:outlineLvl w:val="1"/>
        <w:rPr>
          <w:rFonts w:ascii="Times New Roman" w:eastAsia="Times New Roman" w:hAnsi="Times New Roman" w:cs="Times New Roman"/>
          <w:b/>
          <w:bCs/>
          <w:kern w:val="32"/>
          <w:sz w:val="28"/>
          <w:szCs w:val="28"/>
        </w:rPr>
      </w:pPr>
      <w:bookmarkStart w:id="37" w:name="_Toc129608378"/>
      <w:r w:rsidRPr="00252A40">
        <w:rPr>
          <w:rFonts w:ascii="Times New Roman" w:eastAsia="Times New Roman" w:hAnsi="Times New Roman" w:cs="Times New Roman"/>
          <w:b/>
          <w:bCs/>
          <w:kern w:val="32"/>
          <w:sz w:val="28"/>
          <w:szCs w:val="28"/>
        </w:rPr>
        <w:t xml:space="preserve">Раздел 8. Карта зон </w:t>
      </w:r>
      <w:bookmarkStart w:id="38" w:name="_Hlk112859792"/>
      <w:r w:rsidRPr="00252A40">
        <w:rPr>
          <w:rFonts w:ascii="Times New Roman" w:eastAsia="Times New Roman" w:hAnsi="Times New Roman" w:cs="Times New Roman"/>
          <w:b/>
          <w:bCs/>
          <w:kern w:val="32"/>
          <w:sz w:val="28"/>
          <w:szCs w:val="28"/>
        </w:rPr>
        <w:t>с особыми условиями использования территорий</w:t>
      </w:r>
      <w:bookmarkEnd w:id="37"/>
      <w:bookmarkEnd w:id="38"/>
    </w:p>
    <w:p w:rsidR="00DE659B" w:rsidRPr="00252A40" w:rsidRDefault="00DE659B" w:rsidP="00DE659B">
      <w:pPr>
        <w:autoSpaceDE w:val="0"/>
        <w:autoSpaceDN w:val="0"/>
        <w:adjustRightInd w:val="0"/>
        <w:spacing w:after="0" w:line="228" w:lineRule="auto"/>
        <w:jc w:val="center"/>
        <w:rPr>
          <w:rFonts w:ascii="Times New Roman" w:eastAsia="Times New Roman" w:hAnsi="Times New Roman" w:cs="Calibri"/>
          <w:sz w:val="28"/>
          <w:szCs w:val="28"/>
        </w:rPr>
      </w:pP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39" w:name="_Toc129608379"/>
      <w:r w:rsidRPr="00252A40">
        <w:rPr>
          <w:rFonts w:ascii="Times New Roman" w:eastAsia="Times New Roman" w:hAnsi="Times New Roman" w:cs="Times New Roman"/>
          <w:b/>
          <w:bCs/>
          <w:kern w:val="32"/>
          <w:sz w:val="28"/>
          <w:szCs w:val="28"/>
        </w:rPr>
        <w:t>Статья 2</w:t>
      </w:r>
      <w:r>
        <w:rPr>
          <w:rFonts w:ascii="Times New Roman" w:eastAsia="Times New Roman" w:hAnsi="Times New Roman" w:cs="Times New Roman"/>
          <w:b/>
          <w:bCs/>
          <w:kern w:val="32"/>
          <w:sz w:val="28"/>
          <w:szCs w:val="28"/>
        </w:rPr>
        <w:t>3</w:t>
      </w:r>
      <w:r w:rsidRPr="00252A40">
        <w:rPr>
          <w:rFonts w:ascii="Times New Roman" w:eastAsia="Times New Roman" w:hAnsi="Times New Roman" w:cs="Times New Roman"/>
          <w:b/>
          <w:bCs/>
          <w:kern w:val="32"/>
          <w:sz w:val="28"/>
          <w:szCs w:val="28"/>
        </w:rPr>
        <w:t xml:space="preserve">. Содержание карты зон с особыми условиями </w:t>
      </w:r>
    </w:p>
    <w:p w:rsidR="00DE659B" w:rsidRPr="00252A40"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252A40">
        <w:rPr>
          <w:rFonts w:ascii="Times New Roman" w:eastAsia="Times New Roman" w:hAnsi="Times New Roman" w:cs="Times New Roman"/>
          <w:b/>
          <w:bCs/>
          <w:kern w:val="32"/>
          <w:sz w:val="28"/>
          <w:szCs w:val="28"/>
        </w:rPr>
        <w:t>использования территорий</w:t>
      </w:r>
      <w:bookmarkEnd w:id="39"/>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sz w:val="28"/>
          <w:szCs w:val="28"/>
        </w:rPr>
      </w:pPr>
      <w:r w:rsidRPr="00252A40">
        <w:rPr>
          <w:rFonts w:ascii="Times New Roman" w:eastAsia="Times New Roman" w:hAnsi="Times New Roman"/>
          <w:sz w:val="28"/>
          <w:szCs w:val="28"/>
        </w:rPr>
        <w:t>1.</w:t>
      </w:r>
      <w:r>
        <w:rPr>
          <w:rFonts w:ascii="Times New Roman" w:eastAsia="Times New Roman" w:hAnsi="Times New Roman"/>
          <w:sz w:val="28"/>
          <w:szCs w:val="28"/>
        </w:rPr>
        <w:t> </w:t>
      </w:r>
      <w:r w:rsidRPr="00252A40">
        <w:rPr>
          <w:rFonts w:ascii="Times New Roman" w:eastAsia="Times New Roman" w:hAnsi="Times New Roman"/>
          <w:sz w:val="28"/>
          <w:szCs w:val="28"/>
        </w:rPr>
        <w:t>Карта зон с особыми условиями использования территорий представлена в виде картографических документов, прилагаемых к части 2, являющихся неотъемлемой частью настоящих Правил.</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sz w:val="28"/>
          <w:szCs w:val="28"/>
        </w:rPr>
      </w:pPr>
      <w:r w:rsidRPr="00252A40">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На карте зон с особыми условиями использования территорий отображаются установленные зоны с особыми условиями использования территорий.</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3.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Правил подлежат отображению нормативные зоны с особыми условиями использования территории</w:t>
      </w:r>
      <w:r>
        <w:rPr>
          <w:rFonts w:ascii="Times New Roman" w:eastAsia="Times New Roman" w:hAnsi="Times New Roman" w:cs="Times New Roman"/>
          <w:sz w:val="28"/>
          <w:szCs w:val="28"/>
        </w:rPr>
        <w:t>,</w:t>
      </w:r>
      <w:r w:rsidRPr="00252A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252A40">
        <w:rPr>
          <w:rFonts w:ascii="Times New Roman" w:eastAsia="Times New Roman" w:hAnsi="Times New Roman" w:cs="Times New Roman"/>
          <w:sz w:val="28"/>
          <w:szCs w:val="28"/>
        </w:rPr>
        <w:t xml:space="preserve">равилами не утверждаются, не устанавливаются. </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 xml:space="preserve">4. Нормативные зоны с особыми условиями использования территории отображаются на основе норм федерального законодательства, правил и порядков определения размеров таких зон в случае, если такие нормы установлены. </w:t>
      </w:r>
    </w:p>
    <w:p w:rsidR="00DE659B" w:rsidRPr="00252A40" w:rsidRDefault="00DE659B" w:rsidP="00DE659B">
      <w:pPr>
        <w:autoSpaceDE w:val="0"/>
        <w:autoSpaceDN w:val="0"/>
        <w:adjustRightInd w:val="0"/>
        <w:spacing w:after="0" w:line="228" w:lineRule="auto"/>
        <w:ind w:firstLine="709"/>
        <w:jc w:val="both"/>
        <w:rPr>
          <w:rFonts w:ascii="Times New Roman" w:eastAsia="Times New Roman" w:hAnsi="Times New Roman" w:cs="Calibri"/>
          <w:sz w:val="28"/>
          <w:szCs w:val="28"/>
        </w:rPr>
      </w:pPr>
    </w:p>
    <w:p w:rsidR="00DE659B"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40" w:name="_Toc458175614"/>
      <w:bookmarkStart w:id="41" w:name="_Toc35798710"/>
      <w:bookmarkStart w:id="42" w:name="_Toc129608380"/>
      <w:r w:rsidRPr="00252A40">
        <w:rPr>
          <w:rFonts w:ascii="Times New Roman" w:eastAsia="Times New Roman" w:hAnsi="Times New Roman" w:cs="Times New Roman"/>
          <w:b/>
          <w:bCs/>
          <w:kern w:val="32"/>
          <w:sz w:val="28"/>
          <w:szCs w:val="28"/>
        </w:rPr>
        <w:t>Статья 2</w:t>
      </w:r>
      <w:r>
        <w:rPr>
          <w:rFonts w:ascii="Times New Roman" w:eastAsia="Times New Roman" w:hAnsi="Times New Roman" w:cs="Times New Roman"/>
          <w:b/>
          <w:bCs/>
          <w:kern w:val="32"/>
          <w:sz w:val="28"/>
          <w:szCs w:val="28"/>
        </w:rPr>
        <w:t>4</w:t>
      </w:r>
      <w:r w:rsidRPr="00252A40">
        <w:rPr>
          <w:rFonts w:ascii="Times New Roman" w:eastAsia="Times New Roman" w:hAnsi="Times New Roman" w:cs="Times New Roman"/>
          <w:b/>
          <w:bCs/>
          <w:kern w:val="32"/>
          <w:sz w:val="28"/>
          <w:szCs w:val="28"/>
        </w:rPr>
        <w:t xml:space="preserve">. </w:t>
      </w:r>
      <w:bookmarkEnd w:id="40"/>
      <w:bookmarkEnd w:id="41"/>
      <w:r w:rsidRPr="00252A40">
        <w:rPr>
          <w:rFonts w:ascii="Times New Roman" w:eastAsia="Times New Roman" w:hAnsi="Times New Roman" w:cs="Times New Roman"/>
          <w:b/>
          <w:bCs/>
          <w:kern w:val="32"/>
          <w:sz w:val="28"/>
          <w:szCs w:val="28"/>
        </w:rPr>
        <w:t xml:space="preserve">Ограничения использования земельных участков и объектов капитального строительства в зонах с особыми условиями </w:t>
      </w:r>
    </w:p>
    <w:p w:rsidR="00DE659B" w:rsidRPr="00252A40"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r w:rsidRPr="00252A40">
        <w:rPr>
          <w:rFonts w:ascii="Times New Roman" w:eastAsia="Times New Roman" w:hAnsi="Times New Roman" w:cs="Times New Roman"/>
          <w:b/>
          <w:bCs/>
          <w:kern w:val="32"/>
          <w:sz w:val="28"/>
          <w:szCs w:val="28"/>
        </w:rPr>
        <w:t>использования территории</w:t>
      </w:r>
      <w:bookmarkEnd w:id="42"/>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 xml:space="preserve">Землепользование и застройка в зонах с особыми условиями использования территории </w:t>
      </w:r>
      <w:r w:rsidRPr="00252A40">
        <w:rPr>
          <w:rFonts w:ascii="Times New Roman" w:hAnsi="Times New Roman"/>
          <w:sz w:val="28"/>
          <w:szCs w:val="28"/>
        </w:rPr>
        <w:t xml:space="preserve">ЗАТО Звёздный </w:t>
      </w:r>
      <w:r w:rsidRPr="00252A40">
        <w:rPr>
          <w:rFonts w:ascii="Times New Roman" w:eastAsia="Times New Roman" w:hAnsi="Times New Roman" w:cs="Times New Roman"/>
          <w:sz w:val="28"/>
          <w:szCs w:val="28"/>
        </w:rPr>
        <w:t xml:space="preserve">осуществляются: </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 xml:space="preserve">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 </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 xml:space="preserve">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 xml:space="preserve">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 </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2. Перечень зон с особыми условиями использования территории:</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 xml:space="preserve">- охранная зона объектов электроэнергетики (объектов электросетевого хозяйства и объектов по производству электрической </w:t>
      </w:r>
      <w:r>
        <w:rPr>
          <w:rFonts w:ascii="Times New Roman" w:eastAsia="Times New Roman" w:hAnsi="Times New Roman" w:cs="Times New Roman"/>
          <w:sz w:val="28"/>
          <w:szCs w:val="28"/>
        </w:rPr>
        <w:t>энергии)</w:t>
      </w:r>
      <w:r w:rsidRPr="00252A40">
        <w:rPr>
          <w:rFonts w:ascii="Times New Roman" w:eastAsia="Times New Roman" w:hAnsi="Times New Roman" w:cs="Times New Roman"/>
          <w:sz w:val="28"/>
          <w:szCs w:val="28"/>
        </w:rPr>
        <w:t>;</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охранная зона трубопроводов (газопроводов, нефтепроводов и нефтепродуктопроводов, аммиакопроводов). Устанавливается в соответствии с Федеральным законом от 31.03.1999 № 69-ФЗ «О газоснабжении в Российской Федерации»;</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придорожные полосы автомобильных дорог. Устанавливаются в соответствии с Федеральным законом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08.11.2007 № 257-ФЗ;</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охранная зона линий и сооружений связи. Устанавливается в соответствии с постановлением Правительства Российской Федерации от 09.06.1995 № 578 «Об утверждении правил охраны линий и сооружений связи Российской Федерации»;</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 xml:space="preserve">-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Устанавливаются в соответствии с </w:t>
      </w:r>
      <w:r>
        <w:rPr>
          <w:rFonts w:ascii="Times New Roman" w:eastAsia="Times New Roman" w:hAnsi="Times New Roman" w:cs="Times New Roman"/>
          <w:sz w:val="28"/>
          <w:szCs w:val="28"/>
        </w:rPr>
        <w:t>п</w:t>
      </w:r>
      <w:r w:rsidRPr="00252A40">
        <w:rPr>
          <w:rFonts w:ascii="Times New Roman" w:eastAsia="Times New Roman" w:hAnsi="Times New Roman" w:cs="Times New Roman"/>
          <w:sz w:val="28"/>
          <w:szCs w:val="28"/>
        </w:rPr>
        <w:t>остановлением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Устанавливаются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 санитарно-защитные зоны. Устанавливаются в соответствии с СанПиН 2.2.1/2.1.1.1200-03 «Санитарно-защитные зоны и санитарная классификация предприятий, сооружений и иных объектов»;</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зона ограничений передающего радиотехнического объекта, являющегося объектом капитального строительства. Устанавливается в</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соответствии с СанПиН 2.1.8/2.2.4.1383-03 «Гигиенические требования к</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размещению и эксплуатации передающих радиотехнических объектов»;</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 xml:space="preserve">охранная зона пунктов государственной геодезической сети, государственной нивелирной сети и государственной гравиметрической сети. Устанавливается в соответствии с </w:t>
      </w:r>
      <w:r>
        <w:rPr>
          <w:rFonts w:ascii="Times New Roman" w:eastAsia="Times New Roman" w:hAnsi="Times New Roman" w:cs="Times New Roman"/>
          <w:sz w:val="28"/>
          <w:szCs w:val="28"/>
        </w:rPr>
        <w:t>п</w:t>
      </w:r>
      <w:r w:rsidRPr="00252A40">
        <w:rPr>
          <w:rFonts w:ascii="Times New Roman" w:eastAsia="Times New Roman" w:hAnsi="Times New Roman" w:cs="Times New Roman"/>
          <w:sz w:val="28"/>
          <w:szCs w:val="28"/>
        </w:rPr>
        <w:t>остановлением Правительства РФ от 21.08.2019 №</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1080 «Об охранных зонах пунктов государственной геодезической сети, государственной нивелирной сети и государственной гравиметрической сети»;</w:t>
      </w:r>
    </w:p>
    <w:p w:rsidR="00DE659B" w:rsidRPr="00252A40" w:rsidRDefault="00DE659B" w:rsidP="00DE659B">
      <w:pPr>
        <w:widowControl w:val="0"/>
        <w:autoSpaceDE w:val="0"/>
        <w:autoSpaceDN w:val="0"/>
        <w:spacing w:after="0" w:line="228" w:lineRule="auto"/>
        <w:ind w:firstLine="709"/>
        <w:jc w:val="both"/>
        <w:rPr>
          <w:rFonts w:ascii="Times New Roman" w:eastAsia="Times New Roman" w:hAnsi="Times New Roman" w:cs="Times New Roman"/>
          <w:sz w:val="28"/>
          <w:szCs w:val="28"/>
        </w:rPr>
      </w:pPr>
      <w:r w:rsidRPr="00252A4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52A40">
        <w:rPr>
          <w:rFonts w:ascii="Times New Roman" w:eastAsia="Times New Roman" w:hAnsi="Times New Roman" w:cs="Times New Roman"/>
          <w:sz w:val="28"/>
          <w:szCs w:val="28"/>
        </w:rPr>
        <w:t>охранная зона тепловых сетей. Устанавливается в соответствии с Приказом Минстроя РФ от 17.08.1992 № 197 «О типовых правилах охраны коммунальных тепловых сетей».</w:t>
      </w:r>
    </w:p>
    <w:p w:rsidR="00DE659B" w:rsidRDefault="00DE659B" w:rsidP="00DE659B">
      <w:pPr>
        <w:widowControl w:val="0"/>
        <w:autoSpaceDE w:val="0"/>
        <w:autoSpaceDN w:val="0"/>
        <w:spacing w:after="0" w:line="240" w:lineRule="auto"/>
        <w:ind w:firstLine="567"/>
        <w:jc w:val="both"/>
        <w:rPr>
          <w:rFonts w:ascii="Times New Roman" w:eastAsia="Times New Roman" w:hAnsi="Times New Roman" w:cs="Times New Roman"/>
        </w:rPr>
        <w:sectPr w:rsidR="00DE659B" w:rsidSect="00B50B8D">
          <w:pgSz w:w="11906" w:h="16838"/>
          <w:pgMar w:top="1077" w:right="794" w:bottom="1021" w:left="1588" w:header="709" w:footer="0" w:gutter="0"/>
          <w:cols w:space="708"/>
          <w:docGrid w:linePitch="360"/>
        </w:sectPr>
      </w:pPr>
    </w:p>
    <w:p w:rsidR="00DE659B" w:rsidRPr="00AE74C1" w:rsidRDefault="00DE659B" w:rsidP="00DE659B">
      <w:pPr>
        <w:keepNext/>
        <w:spacing w:after="0" w:line="228" w:lineRule="auto"/>
        <w:jc w:val="center"/>
        <w:outlineLvl w:val="0"/>
        <w:rPr>
          <w:rFonts w:ascii="Times New Roman" w:eastAsia="Times New Roman" w:hAnsi="Times New Roman"/>
          <w:b/>
          <w:bCs/>
          <w:kern w:val="32"/>
          <w:sz w:val="28"/>
          <w:szCs w:val="28"/>
        </w:rPr>
      </w:pPr>
      <w:bookmarkStart w:id="43" w:name="_Toc458175609"/>
      <w:bookmarkStart w:id="44" w:name="_Toc35798704"/>
      <w:bookmarkStart w:id="45" w:name="_Toc129608381"/>
      <w:r w:rsidRPr="00AE74C1">
        <w:rPr>
          <w:rFonts w:ascii="Times New Roman" w:eastAsia="Times New Roman" w:hAnsi="Times New Roman"/>
          <w:b/>
          <w:bCs/>
          <w:kern w:val="32"/>
          <w:sz w:val="28"/>
          <w:szCs w:val="28"/>
        </w:rPr>
        <w:t>Часть 3. ГРАДОСТРОИТЕЛЬНЫЕ РЕГЛАМЕНТЫ</w:t>
      </w:r>
      <w:bookmarkEnd w:id="43"/>
      <w:bookmarkEnd w:id="44"/>
      <w:bookmarkEnd w:id="45"/>
    </w:p>
    <w:p w:rsidR="00DE659B" w:rsidRPr="00AE74C1" w:rsidRDefault="00DE659B" w:rsidP="00DE659B">
      <w:pPr>
        <w:keepNext/>
        <w:spacing w:before="120" w:after="120" w:line="228" w:lineRule="auto"/>
        <w:jc w:val="center"/>
        <w:outlineLvl w:val="1"/>
        <w:rPr>
          <w:rFonts w:ascii="Times New Roman" w:eastAsia="Times New Roman" w:hAnsi="Times New Roman" w:cs="Times New Roman"/>
          <w:b/>
          <w:bCs/>
          <w:kern w:val="32"/>
          <w:sz w:val="28"/>
          <w:szCs w:val="28"/>
        </w:rPr>
      </w:pPr>
      <w:bookmarkStart w:id="46" w:name="_Toc129608382"/>
      <w:bookmarkStart w:id="47" w:name="_Toc22493521"/>
      <w:bookmarkEnd w:id="0"/>
      <w:r w:rsidRPr="00AE74C1">
        <w:rPr>
          <w:rFonts w:ascii="Times New Roman" w:eastAsia="Times New Roman" w:hAnsi="Times New Roman" w:cs="Times New Roman"/>
          <w:b/>
          <w:bCs/>
          <w:kern w:val="32"/>
          <w:sz w:val="28"/>
          <w:szCs w:val="28"/>
        </w:rPr>
        <w:t>Раздел 9. Жилые зоны</w:t>
      </w:r>
      <w:bookmarkEnd w:id="46"/>
    </w:p>
    <w:p w:rsidR="00DE659B" w:rsidRPr="00AE74C1" w:rsidRDefault="00DE659B" w:rsidP="00DE659B">
      <w:pPr>
        <w:keepNext/>
        <w:spacing w:after="0" w:line="228" w:lineRule="auto"/>
        <w:jc w:val="center"/>
        <w:outlineLvl w:val="2"/>
        <w:rPr>
          <w:rFonts w:ascii="Times New Roman" w:eastAsia="Times New Roman" w:hAnsi="Times New Roman" w:cs="Times New Roman"/>
          <w:b/>
          <w:bCs/>
          <w:kern w:val="32"/>
          <w:sz w:val="28"/>
          <w:szCs w:val="28"/>
        </w:rPr>
      </w:pPr>
      <w:bookmarkStart w:id="48" w:name="_Toc129608383"/>
      <w:r w:rsidRPr="00AE74C1">
        <w:rPr>
          <w:rFonts w:ascii="Times New Roman" w:eastAsia="Times New Roman" w:hAnsi="Times New Roman" w:cs="Times New Roman"/>
          <w:b/>
          <w:bCs/>
          <w:kern w:val="32"/>
          <w:sz w:val="28"/>
          <w:szCs w:val="28"/>
        </w:rPr>
        <w:t>Статья 25. Зона застройки среднеэтажными многоквартирными домами (Ж-1)</w:t>
      </w:r>
      <w:bookmarkEnd w:id="48"/>
    </w:p>
    <w:p w:rsidR="00DE659B" w:rsidRPr="00CC6342" w:rsidRDefault="00DE659B" w:rsidP="00DE659B">
      <w:pPr>
        <w:spacing w:after="0" w:line="240" w:lineRule="auto"/>
        <w:ind w:right="-172"/>
        <w:jc w:val="center"/>
        <w:rPr>
          <w:rFonts w:ascii="Times New Roman" w:eastAsia="Times New Roman" w:hAnsi="Times New Roman" w:cs="Times New Roman"/>
        </w:rPr>
      </w:pPr>
    </w:p>
    <w:p w:rsidR="00DE659B" w:rsidRPr="00F24FCC" w:rsidRDefault="00DE659B" w:rsidP="00DE659B">
      <w:pPr>
        <w:pStyle w:val="afb"/>
        <w:widowControl w:val="0"/>
        <w:autoSpaceDE w:val="0"/>
        <w:autoSpaceDN w:val="0"/>
        <w:spacing w:after="0" w:line="228"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F24FCC">
        <w:rPr>
          <w:rFonts w:ascii="Times New Roman" w:eastAsia="Times New Roman" w:hAnsi="Times New Roman" w:cs="Times New Roman"/>
          <w:sz w:val="26"/>
          <w:szCs w:val="26"/>
        </w:rPr>
        <w:t>Основные виды и параметры разрешённого использования земельных участков и объектов капитального строительства:</w:t>
      </w:r>
    </w:p>
    <w:p w:rsidR="00DE659B" w:rsidRPr="00F24FCC" w:rsidRDefault="00DE659B" w:rsidP="00DE659B">
      <w:pPr>
        <w:pStyle w:val="afb"/>
        <w:widowControl w:val="0"/>
        <w:autoSpaceDE w:val="0"/>
        <w:autoSpaceDN w:val="0"/>
        <w:spacing w:after="0" w:line="228" w:lineRule="auto"/>
        <w:ind w:left="1069"/>
        <w:jc w:val="both"/>
        <w:rPr>
          <w:rFonts w:ascii="Times New Roman" w:eastAsia="Times New Roman" w:hAnsi="Times New Roman" w:cs="Times New Roman"/>
          <w:sz w:val="26"/>
          <w:szCs w:val="26"/>
        </w:rPr>
      </w:pPr>
    </w:p>
    <w:tbl>
      <w:tblPr>
        <w:tblW w:w="1527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1"/>
        <w:gridCol w:w="2126"/>
        <w:gridCol w:w="1701"/>
        <w:gridCol w:w="1560"/>
        <w:gridCol w:w="2267"/>
      </w:tblGrid>
      <w:tr w:rsidR="00DE659B" w:rsidRPr="00F24FCC" w:rsidTr="00DE659B">
        <w:trPr>
          <w:trHeight w:val="20"/>
          <w:tblHeader/>
        </w:trPr>
        <w:tc>
          <w:tcPr>
            <w:tcW w:w="7621"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Предельные площади земельных участков (м</w:t>
            </w:r>
            <w:r w:rsidRPr="00F24FCC">
              <w:rPr>
                <w:rFonts w:ascii="Times New Roman" w:eastAsia="Calibri" w:hAnsi="Times New Roman" w:cs="Times New Roman"/>
                <w:bCs/>
                <w:sz w:val="20"/>
                <w:szCs w:val="20"/>
                <w:vertAlign w:val="superscript"/>
              </w:rPr>
              <w:t>2</w:t>
            </w:r>
            <w:r w:rsidRPr="00F24FCC">
              <w:rPr>
                <w:rFonts w:ascii="Times New Roman" w:eastAsia="Calibri" w:hAnsi="Times New Roman" w:cs="Times New Roman"/>
                <w:bCs/>
                <w:sz w:val="20"/>
                <w:szCs w:val="20"/>
              </w:rPr>
              <w:t>)</w:t>
            </w:r>
          </w:p>
        </w:tc>
        <w:tc>
          <w:tcPr>
            <w:tcW w:w="1701"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Минимальные отступы (м)</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Calibri" w:hAnsi="Times New Roman" w:cs="Times New Roman"/>
                <w:b/>
                <w:bCs/>
                <w:sz w:val="20"/>
                <w:szCs w:val="20"/>
              </w:rPr>
            </w:pPr>
            <w:r w:rsidRPr="00AE74C1">
              <w:rPr>
                <w:rFonts w:ascii="Times New Roman" w:eastAsia="Calibri" w:hAnsi="Times New Roman" w:cs="Times New Roman"/>
                <w:b/>
                <w:bCs/>
                <w:sz w:val="20"/>
                <w:szCs w:val="20"/>
              </w:rPr>
              <w:t>Среднеэтажная жилая застройка (2.5)</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Размещение многоквартирных домов этажностью не выше восьми этажей;</w:t>
            </w:r>
            <w:bookmarkStart w:id="49" w:name="l141"/>
            <w:bookmarkEnd w:id="49"/>
            <w:r w:rsidRPr="00AE74C1">
              <w:rPr>
                <w:rFonts w:ascii="Times New Roman" w:eastAsia="Calibri" w:hAnsi="Times New Roman" w:cs="Times New Roman"/>
                <w:sz w:val="20"/>
                <w:szCs w:val="20"/>
              </w:rPr>
              <w:t xml:space="preserve"> благоустройство и озеленение;</w:t>
            </w:r>
            <w:bookmarkStart w:id="50" w:name="l142"/>
            <w:bookmarkEnd w:id="50"/>
            <w:r w:rsidRPr="00AE74C1">
              <w:rPr>
                <w:rFonts w:ascii="Times New Roman" w:eastAsia="Calibri" w:hAnsi="Times New Roman" w:cs="Times New Roman"/>
                <w:sz w:val="20"/>
                <w:szCs w:val="20"/>
              </w:rPr>
              <w:t xml:space="preserve"> размещение подземных гаражей и автостоянок;</w:t>
            </w:r>
            <w:bookmarkStart w:id="51" w:name="l143"/>
            <w:bookmarkEnd w:id="51"/>
            <w:r w:rsidRPr="00AE74C1">
              <w:rPr>
                <w:rFonts w:ascii="Times New Roman" w:eastAsia="Calibri" w:hAnsi="Times New Roman" w:cs="Times New Roman"/>
                <w:sz w:val="20"/>
                <w:szCs w:val="20"/>
              </w:rPr>
              <w:t xml:space="preserve"> обустройство спортивных и детских площадок, площадок для отдыха;</w:t>
            </w:r>
            <w:bookmarkStart w:id="52" w:name="l144"/>
            <w:bookmarkEnd w:id="52"/>
            <w:r w:rsidRPr="00AE74C1">
              <w:rPr>
                <w:rFonts w:ascii="Times New Roman" w:eastAsia="Calibri" w:hAnsi="Times New Roman" w:cs="Times New Roman"/>
                <w:sz w:val="20"/>
                <w:szCs w:val="20"/>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Минимальная – 700</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Максимальная - 5000</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8/Не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Calibri" w:hAnsi="Times New Roman" w:cs="Times New Roman"/>
                <w:b/>
                <w:bCs/>
                <w:sz w:val="20"/>
                <w:szCs w:val="20"/>
              </w:rPr>
            </w:pPr>
            <w:r w:rsidRPr="00AE74C1">
              <w:rPr>
                <w:rFonts w:ascii="Times New Roman" w:eastAsia="Calibri" w:hAnsi="Times New Roman" w:cs="Times New Roman"/>
                <w:b/>
                <w:bCs/>
                <w:sz w:val="20"/>
                <w:szCs w:val="20"/>
              </w:rPr>
              <w:t>Многоэтажная жилая застройка (высотная застройка) (2.6)</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Размещение многоквартирных домов этажностью девять этажей и выше;</w:t>
            </w:r>
            <w:bookmarkStart w:id="53" w:name="l148"/>
            <w:bookmarkEnd w:id="53"/>
            <w:r w:rsidRPr="00AE74C1">
              <w:rPr>
                <w:rFonts w:ascii="Times New Roman" w:eastAsia="Calibri" w:hAnsi="Times New Roman" w:cs="Times New Roman"/>
                <w:sz w:val="20"/>
                <w:szCs w:val="20"/>
              </w:rPr>
              <w:t xml:space="preserve"> благоустройство и озеленение придомовых территорий;</w:t>
            </w:r>
            <w:bookmarkStart w:id="54" w:name="l149"/>
            <w:bookmarkEnd w:id="54"/>
            <w:r w:rsidRPr="00AE74C1">
              <w:rPr>
                <w:rFonts w:ascii="Times New Roman" w:eastAsia="Calibri" w:hAnsi="Times New Roman" w:cs="Times New Roman"/>
                <w:sz w:val="20"/>
                <w:szCs w:val="20"/>
              </w:rPr>
              <w:t xml:space="preserve">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Минимальная – 1000</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Максимальная - 10000</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9/Не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Хранение автотранспорта (2.7.1)</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Calibri"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Минимальная – 400</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Максимальная - 1500</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1/4</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Коммунальное обслуживание (3.1)</w:t>
            </w:r>
          </w:p>
          <w:p w:rsidR="00DE659B"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с кодами 3.1.1 - 3.1.2</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Социальное обслуживание (3.2)</w:t>
            </w:r>
          </w:p>
          <w:p w:rsidR="00DE659B"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DE659B" w:rsidRPr="00AE74C1" w:rsidRDefault="00DE659B" w:rsidP="00782B53">
            <w:pPr>
              <w:spacing w:after="0" w:line="228" w:lineRule="auto"/>
              <w:rPr>
                <w:rFonts w:ascii="Times New Roman" w:eastAsia="Times New Roman" w:hAnsi="Times New Roman" w:cs="Times New Roman"/>
                <w:sz w:val="20"/>
                <w:szCs w:val="20"/>
              </w:rPr>
            </w:pPr>
            <w:bookmarkStart w:id="55" w:name="_GoBack"/>
            <w:bookmarkEnd w:id="55"/>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Бытовое обслуживание (3.3)</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Здравоохранение (3.4)</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Образование и просвещение (3.5)</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Культурное развитие (3.6)</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2126" w:type="dxa"/>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Религиозное использование (3.7)</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2126" w:type="dxa"/>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Магазины (4.4)</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Общественное питание (4.6)</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Гостиничное обслуживание (4.7)</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гостиниц</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Times New Roman"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4/Не подлежит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50</w:t>
            </w:r>
          </w:p>
        </w:tc>
        <w:tc>
          <w:tcPr>
            <w:tcW w:w="2267" w:type="dxa"/>
            <w:shd w:val="clear" w:color="auto" w:fill="auto"/>
          </w:tcPr>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От границы участка – 3</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 xml:space="preserve">От красной линии – 5 </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Площадки для занятий спортом (5.1.3)</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r>
      <w:tr w:rsidR="00DE659B" w:rsidRPr="00AE74C1" w:rsidTr="00DE659B">
        <w:trPr>
          <w:trHeight w:val="20"/>
        </w:trPr>
        <w:tc>
          <w:tcPr>
            <w:tcW w:w="7621"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Times New Roman" w:hAnsi="Times New Roman" w:cs="Times New Roman"/>
                <w:b/>
                <w:bCs/>
                <w:sz w:val="20"/>
                <w:szCs w:val="20"/>
              </w:rPr>
              <w:t xml:space="preserve">Автомобильный транспорт </w:t>
            </w:r>
            <w:r w:rsidRPr="00AE74C1">
              <w:rPr>
                <w:rFonts w:ascii="Times New Roman" w:eastAsia="Calibri" w:hAnsi="Times New Roman" w:cs="Times New Roman"/>
                <w:b/>
                <w:bCs/>
                <w:sz w:val="20"/>
                <w:szCs w:val="20"/>
              </w:rPr>
              <w:t>(7.2)</w:t>
            </w:r>
          </w:p>
          <w:p w:rsidR="00DE659B" w:rsidRPr="00AE74C1" w:rsidRDefault="00DE659B" w:rsidP="00782B53">
            <w:pPr>
              <w:spacing w:after="0" w:line="228" w:lineRule="auto"/>
              <w:rPr>
                <w:rFonts w:ascii="Times New Roman" w:eastAsia="Times New Roman" w:hAnsi="Times New Roman" w:cs="Times New Roman"/>
                <w:sz w:val="20"/>
                <w:szCs w:val="20"/>
              </w:rPr>
            </w:pPr>
            <w:r w:rsidRPr="00AE74C1">
              <w:rPr>
                <w:rFonts w:ascii="Times New Roman" w:eastAsia="Calibri"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r>
      <w:tr w:rsidR="00DE659B" w:rsidRPr="00AE74C1" w:rsidTr="00DE659B">
        <w:trPr>
          <w:trHeight w:val="20"/>
        </w:trPr>
        <w:tc>
          <w:tcPr>
            <w:tcW w:w="7621" w:type="dxa"/>
          </w:tcPr>
          <w:p w:rsidR="00DE659B" w:rsidRPr="00AE74C1"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AE74C1">
              <w:rPr>
                <w:rFonts w:ascii="Times New Roman" w:eastAsia="Times New Roman" w:hAnsi="Times New Roman" w:cs="Times New Roman"/>
                <w:b/>
                <w:bCs/>
                <w:sz w:val="20"/>
                <w:szCs w:val="20"/>
              </w:rPr>
              <w:t>Земельные участки (территории) общего пользования (12.0)</w:t>
            </w:r>
          </w:p>
          <w:p w:rsidR="00DE659B" w:rsidRPr="00AE74C1"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AE74C1">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AE74C1" w:rsidRDefault="00DE659B" w:rsidP="00782B53">
            <w:pPr>
              <w:overflowPunct w:val="0"/>
              <w:autoSpaceDN w:val="0"/>
              <w:adjustRightInd w:val="0"/>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AE74C1" w:rsidRDefault="00DE659B" w:rsidP="00782B53">
            <w:pPr>
              <w:spacing w:after="0" w:line="228" w:lineRule="auto"/>
              <w:jc w:val="center"/>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AE74C1" w:rsidRDefault="00DE659B" w:rsidP="00782B53">
            <w:pPr>
              <w:spacing w:after="0" w:line="228" w:lineRule="auto"/>
              <w:rPr>
                <w:rFonts w:ascii="Times New Roman" w:eastAsia="Calibri" w:hAnsi="Times New Roman" w:cs="Times New Roman"/>
                <w:sz w:val="20"/>
                <w:szCs w:val="20"/>
              </w:rPr>
            </w:pPr>
            <w:r w:rsidRPr="00AE74C1">
              <w:rPr>
                <w:rFonts w:ascii="Times New Roman" w:eastAsia="Calibri" w:hAnsi="Times New Roman" w:cs="Times New Roman"/>
                <w:sz w:val="20"/>
                <w:szCs w:val="20"/>
              </w:rPr>
              <w:t>Не подлежат установлению</w:t>
            </w:r>
          </w:p>
        </w:tc>
      </w:tr>
    </w:tbl>
    <w:p w:rsidR="00DE659B" w:rsidRPr="00F24FCC" w:rsidRDefault="00DE659B" w:rsidP="00DE659B">
      <w:pPr>
        <w:spacing w:after="0" w:line="228" w:lineRule="auto"/>
        <w:ind w:firstLine="709"/>
        <w:jc w:val="both"/>
        <w:rPr>
          <w:rFonts w:ascii="Times New Roman" w:eastAsia="Times New Roman" w:hAnsi="Times New Roman" w:cs="Times New Roman"/>
          <w:sz w:val="26"/>
          <w:szCs w:val="26"/>
        </w:rPr>
      </w:pP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2.</w:t>
      </w:r>
      <w:r>
        <w:rPr>
          <w:rFonts w:ascii="Times New Roman" w:eastAsia="Times New Roman" w:hAnsi="Times New Roman" w:cs="Times New Roman"/>
          <w:sz w:val="26"/>
          <w:szCs w:val="26"/>
        </w:rPr>
        <w:t> </w:t>
      </w:r>
      <w:r w:rsidRPr="00F24FCC">
        <w:rPr>
          <w:rFonts w:ascii="Times New Roman" w:eastAsia="Times New Roman" w:hAnsi="Times New Roman" w:cs="Times New Roman"/>
          <w:sz w:val="26"/>
          <w:szCs w:val="26"/>
        </w:rPr>
        <w:t>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F24FCC" w:rsidTr="00782B53">
        <w:trPr>
          <w:trHeight w:val="20"/>
          <w:tblHeader/>
        </w:trPr>
        <w:tc>
          <w:tcPr>
            <w:tcW w:w="7621"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Предельные площади земельных участков (м</w:t>
            </w:r>
            <w:r w:rsidRPr="00F24FCC">
              <w:rPr>
                <w:rFonts w:ascii="Times New Roman" w:eastAsia="Calibri" w:hAnsi="Times New Roman" w:cs="Times New Roman"/>
                <w:bCs/>
                <w:sz w:val="20"/>
                <w:szCs w:val="20"/>
                <w:vertAlign w:val="superscript"/>
              </w:rPr>
              <w:t>2</w:t>
            </w:r>
            <w:r w:rsidRPr="00F24FCC">
              <w:rPr>
                <w:rFonts w:ascii="Times New Roman" w:eastAsia="Calibri" w:hAnsi="Times New Roman" w:cs="Times New Roman"/>
                <w:bCs/>
                <w:sz w:val="20"/>
                <w:szCs w:val="20"/>
              </w:rPr>
              <w:t>)</w:t>
            </w:r>
          </w:p>
        </w:tc>
        <w:tc>
          <w:tcPr>
            <w:tcW w:w="1701"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Минимальные отступы (м)</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Calibri" w:hAnsi="Times New Roman" w:cs="Times New Roman"/>
                <w:b/>
                <w:bCs/>
                <w:sz w:val="20"/>
                <w:szCs w:val="20"/>
              </w:rPr>
            </w:pPr>
            <w:r w:rsidRPr="00F24FCC">
              <w:rPr>
                <w:rFonts w:ascii="Times New Roman" w:eastAsia="Calibri" w:hAnsi="Times New Roman" w:cs="Times New Roman"/>
                <w:b/>
                <w:bCs/>
                <w:sz w:val="20"/>
                <w:szCs w:val="20"/>
              </w:rPr>
              <w:t>Обслуживание жилой застройки (2.7)</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Calibri"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400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- 1500</w:t>
            </w:r>
          </w:p>
        </w:tc>
        <w:tc>
          <w:tcPr>
            <w:tcW w:w="1701"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70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bl>
    <w:p w:rsidR="00DE659B" w:rsidRPr="00CC6342" w:rsidRDefault="00DE659B" w:rsidP="00DE659B">
      <w:pPr>
        <w:widowControl w:val="0"/>
        <w:autoSpaceDE w:val="0"/>
        <w:autoSpaceDN w:val="0"/>
        <w:spacing w:after="0" w:line="240" w:lineRule="auto"/>
        <w:ind w:firstLine="567"/>
        <w:jc w:val="both"/>
        <w:rPr>
          <w:rFonts w:ascii="Times New Roman" w:eastAsia="Times New Roman" w:hAnsi="Times New Roman" w:cs="Times New Roman"/>
        </w:rPr>
      </w:pP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4. Установленные выше предельные площади земельных участков относятся к образуемым земельным участкам. Иные (максимальные и минимальные) размеры земельных участков, предельные параметры разрешенного строительства, реконструкции объектов капитального строительства для жилых зон не подлежат установлению.</w:t>
      </w:r>
    </w:p>
    <w:p w:rsidR="00DE659B" w:rsidRPr="00F24FCC" w:rsidRDefault="00DE659B" w:rsidP="00DE659B">
      <w:pPr>
        <w:spacing w:after="0" w:line="228" w:lineRule="auto"/>
        <w:jc w:val="both"/>
        <w:rPr>
          <w:rFonts w:ascii="Times New Roman" w:eastAsia="Times New Roman" w:hAnsi="Times New Roman" w:cs="Times New Roman"/>
          <w:b/>
          <w:sz w:val="26"/>
          <w:szCs w:val="26"/>
        </w:rPr>
      </w:pPr>
    </w:p>
    <w:p w:rsidR="00DE659B" w:rsidRPr="00F24FCC" w:rsidRDefault="00DE659B" w:rsidP="00DE659B">
      <w:pPr>
        <w:keepNext/>
        <w:spacing w:after="0" w:line="240" w:lineRule="auto"/>
        <w:ind w:firstLine="567"/>
        <w:jc w:val="center"/>
        <w:outlineLvl w:val="2"/>
        <w:rPr>
          <w:rFonts w:ascii="Times New Roman" w:eastAsia="Times New Roman" w:hAnsi="Times New Roman" w:cs="Times New Roman"/>
          <w:b/>
          <w:bCs/>
          <w:kern w:val="32"/>
          <w:sz w:val="26"/>
          <w:szCs w:val="26"/>
        </w:rPr>
      </w:pPr>
      <w:bookmarkStart w:id="56" w:name="_Toc129608384"/>
      <w:r w:rsidRPr="00F24FCC">
        <w:rPr>
          <w:rFonts w:ascii="Times New Roman" w:eastAsia="Times New Roman" w:hAnsi="Times New Roman" w:cs="Times New Roman"/>
          <w:b/>
          <w:bCs/>
          <w:kern w:val="32"/>
          <w:sz w:val="26"/>
          <w:szCs w:val="26"/>
        </w:rPr>
        <w:t>Статья 26. Зона застройки индивидуальными жилыми домами (Ж-2)</w:t>
      </w:r>
      <w:bookmarkEnd w:id="56"/>
    </w:p>
    <w:p w:rsidR="00DE659B" w:rsidRPr="00F24FCC" w:rsidRDefault="00DE659B" w:rsidP="00DE659B">
      <w:pPr>
        <w:spacing w:after="0" w:line="240" w:lineRule="auto"/>
        <w:ind w:right="-172"/>
        <w:jc w:val="center"/>
        <w:rPr>
          <w:rFonts w:ascii="Times New Roman" w:eastAsia="Times New Roman" w:hAnsi="Times New Roman" w:cs="Times New Roman"/>
          <w:sz w:val="26"/>
          <w:szCs w:val="26"/>
        </w:rPr>
      </w:pPr>
    </w:p>
    <w:p w:rsidR="00DE659B" w:rsidRPr="00F24FCC" w:rsidRDefault="00DE659B" w:rsidP="00DE659B">
      <w:pPr>
        <w:widowControl w:val="0"/>
        <w:autoSpaceDE w:val="0"/>
        <w:autoSpaceDN w:val="0"/>
        <w:spacing w:after="0" w:line="240"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F24FCC" w:rsidTr="00782B53">
        <w:trPr>
          <w:trHeight w:val="20"/>
          <w:tblHeader/>
        </w:trPr>
        <w:tc>
          <w:tcPr>
            <w:tcW w:w="7621"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bookmarkStart w:id="57" w:name="_Toc70696753"/>
            <w:bookmarkStart w:id="58" w:name="_Toc69900022"/>
            <w:r w:rsidRPr="00F24FCC">
              <w:rPr>
                <w:rFonts w:ascii="Times New Roman" w:eastAsia="Calibri" w:hAnsi="Times New Roman" w:cs="Times New Roman"/>
                <w:bCs/>
                <w:sz w:val="20"/>
                <w:szCs w:val="20"/>
              </w:rPr>
              <w:t>Предельные площади земельных участков</w:t>
            </w:r>
            <w:bookmarkEnd w:id="57"/>
            <w:bookmarkEnd w:id="58"/>
            <w:r w:rsidRPr="00F24FCC">
              <w:rPr>
                <w:rFonts w:ascii="Times New Roman" w:eastAsia="Calibri" w:hAnsi="Times New Roman" w:cs="Times New Roman"/>
                <w:bCs/>
                <w:sz w:val="20"/>
                <w:szCs w:val="20"/>
              </w:rPr>
              <w:t xml:space="preserve"> (м</w:t>
            </w:r>
            <w:r w:rsidRPr="00F24FCC">
              <w:rPr>
                <w:rFonts w:ascii="Times New Roman" w:eastAsia="Calibri" w:hAnsi="Times New Roman" w:cs="Times New Roman"/>
                <w:bCs/>
                <w:sz w:val="20"/>
                <w:szCs w:val="20"/>
                <w:vertAlign w:val="superscript"/>
              </w:rPr>
              <w:t>2</w:t>
            </w:r>
            <w:r w:rsidRPr="00F24FCC">
              <w:rPr>
                <w:rFonts w:ascii="Times New Roman" w:eastAsia="Calibri" w:hAnsi="Times New Roman" w:cs="Times New Roman"/>
                <w:bCs/>
                <w:sz w:val="20"/>
                <w:szCs w:val="20"/>
              </w:rPr>
              <w:t>)</w:t>
            </w:r>
          </w:p>
        </w:tc>
        <w:tc>
          <w:tcPr>
            <w:tcW w:w="1701"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bookmarkStart w:id="59" w:name="_Toc70696754"/>
            <w:bookmarkStart w:id="60" w:name="_Toc69900023"/>
            <w:r w:rsidRPr="00F24FCC">
              <w:rPr>
                <w:rFonts w:ascii="Times New Roman" w:eastAsia="Calibri" w:hAnsi="Times New Roman" w:cs="Times New Roman"/>
                <w:bCs/>
                <w:sz w:val="20"/>
                <w:szCs w:val="20"/>
              </w:rPr>
              <w:t>Предельное количество этажей/ предельная высота (эт./м)</w:t>
            </w:r>
            <w:bookmarkEnd w:id="59"/>
            <w:bookmarkEnd w:id="60"/>
          </w:p>
        </w:tc>
        <w:tc>
          <w:tcPr>
            <w:tcW w:w="1560"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bookmarkStart w:id="61" w:name="_Toc70696755"/>
            <w:bookmarkStart w:id="62" w:name="_Toc69900024"/>
            <w:r w:rsidRPr="00F24FCC">
              <w:rPr>
                <w:rFonts w:ascii="Times New Roman" w:eastAsia="Calibri" w:hAnsi="Times New Roman" w:cs="Times New Roman"/>
                <w:bCs/>
                <w:sz w:val="20"/>
                <w:szCs w:val="20"/>
              </w:rPr>
              <w:t>Максимальный процент застройки</w:t>
            </w:r>
            <w:bookmarkEnd w:id="61"/>
            <w:bookmarkEnd w:id="62"/>
          </w:p>
        </w:tc>
        <w:tc>
          <w:tcPr>
            <w:tcW w:w="2267"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bookmarkStart w:id="63" w:name="_Toc70696756"/>
            <w:bookmarkStart w:id="64" w:name="_Toc69900025"/>
            <w:r w:rsidRPr="00F24FCC">
              <w:rPr>
                <w:rFonts w:ascii="Times New Roman" w:eastAsia="Calibri" w:hAnsi="Times New Roman" w:cs="Times New Roman"/>
                <w:bCs/>
                <w:sz w:val="20"/>
                <w:szCs w:val="20"/>
              </w:rPr>
              <w:t xml:space="preserve">Минимальные отступы </w:t>
            </w:r>
            <w:bookmarkEnd w:id="63"/>
            <w:bookmarkEnd w:id="64"/>
            <w:r w:rsidRPr="00F24FCC">
              <w:rPr>
                <w:rFonts w:ascii="Times New Roman" w:eastAsia="Calibri" w:hAnsi="Times New Roman" w:cs="Times New Roman"/>
                <w:bCs/>
                <w:sz w:val="20"/>
                <w:szCs w:val="20"/>
              </w:rPr>
              <w:t>(м)</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Для индивидуального жилищного строительства (2.1)</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bookmarkStart w:id="65" w:name="l116"/>
            <w:bookmarkEnd w:id="65"/>
            <w:r w:rsidRPr="00F24FCC">
              <w:rPr>
                <w:rFonts w:ascii="Times New Roman" w:eastAsia="Times New Roman" w:hAnsi="Times New Roman" w:cs="Times New Roman"/>
                <w:sz w:val="20"/>
                <w:szCs w:val="20"/>
              </w:rPr>
              <w:t xml:space="preserve"> выращивание сельскохозяйственных культур;</w:t>
            </w:r>
            <w:bookmarkStart w:id="66" w:name="l117"/>
            <w:bookmarkEnd w:id="66"/>
            <w:r w:rsidRPr="00F24FCC">
              <w:rPr>
                <w:rFonts w:ascii="Times New Roman" w:eastAsia="Times New Roman" w:hAnsi="Times New Roman" w:cs="Times New Roman"/>
                <w:sz w:val="20"/>
                <w:szCs w:val="20"/>
              </w:rPr>
              <w:t xml:space="preserve"> размещение гаражей для собственных нужд и хозяйственных построек</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600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- 2500</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Для ведения личного подсобного хозяйства (приусадебный земельный участок) (2.2)</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w:t>
            </w:r>
            <w:bookmarkStart w:id="67" w:name="l126"/>
            <w:bookmarkEnd w:id="67"/>
            <w:r w:rsidRPr="00F24FCC">
              <w:rPr>
                <w:rFonts w:ascii="Times New Roman" w:eastAsia="Times New Roman" w:hAnsi="Times New Roman" w:cs="Times New Roman"/>
                <w:sz w:val="20"/>
                <w:szCs w:val="20"/>
              </w:rPr>
              <w:t xml:space="preserve"> производство сельскохозяйственной продукции;</w:t>
            </w:r>
            <w:bookmarkStart w:id="68" w:name="l127"/>
            <w:bookmarkEnd w:id="68"/>
            <w:r w:rsidRPr="00F24FCC">
              <w:rPr>
                <w:rFonts w:ascii="Times New Roman" w:eastAsia="Times New Roman" w:hAnsi="Times New Roman" w:cs="Times New Roman"/>
                <w:sz w:val="20"/>
                <w:szCs w:val="20"/>
              </w:rPr>
              <w:t xml:space="preserve"> размещение гаража и иных вспомогательных сооружений;</w:t>
            </w:r>
            <w:bookmarkStart w:id="69" w:name="l128"/>
            <w:bookmarkEnd w:id="69"/>
            <w:r w:rsidRPr="00F24FCC">
              <w:rPr>
                <w:rFonts w:ascii="Times New Roman" w:eastAsia="Times New Roman" w:hAnsi="Times New Roman" w:cs="Times New Roman"/>
                <w:sz w:val="20"/>
                <w:szCs w:val="20"/>
              </w:rPr>
              <w:t xml:space="preserve"> содержание сельскохозяйственных животных</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600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- 5000</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Блокированная жилая застройка (2.3)</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600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- 2500</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70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Хранение автотранспорта (2.7.1)</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1/4</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Коммунальное обслуживание (3.1)</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Социальное обслуживание (3.2)</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50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Бытовое обслуживание (3.3)</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50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Здравоохранение (3.4)</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50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Образование и просвещение (3.5)</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50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Магазины (4.4)</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50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b/>
                <w:bCs/>
                <w:sz w:val="20"/>
                <w:szCs w:val="20"/>
              </w:rPr>
              <w:t>Общественное питание (4.6)</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50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Calibri" w:hAnsi="Times New Roman" w:cs="Times New Roman"/>
                <w:b/>
                <w:bCs/>
                <w:sz w:val="20"/>
                <w:szCs w:val="20"/>
              </w:rPr>
            </w:pPr>
            <w:r w:rsidRPr="00F24FCC">
              <w:rPr>
                <w:rFonts w:ascii="Times New Roman" w:eastAsia="Calibri" w:hAnsi="Times New Roman" w:cs="Times New Roman"/>
                <w:b/>
                <w:bCs/>
                <w:sz w:val="20"/>
                <w:szCs w:val="20"/>
              </w:rPr>
              <w:t>Площадки для занятий спортом (5.1.3)</w:t>
            </w:r>
          </w:p>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Calibri"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Автомобильный транспорт (7.2)</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Земельные участки (территории) общего пользования (12.0)</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Земельные участки общего назначения (13.0)</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Ведение садоводства (13.2)</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w:t>
            </w:r>
            <w:bookmarkStart w:id="70" w:name="l559"/>
            <w:bookmarkEnd w:id="70"/>
            <w:r w:rsidRPr="00F24FCC">
              <w:rPr>
                <w:rFonts w:ascii="Times New Roman" w:eastAsia="Times New Roman" w:hAnsi="Times New Roman" w:cs="Times New Roman"/>
                <w:sz w:val="20"/>
                <w:szCs w:val="20"/>
              </w:rPr>
              <w:t xml:space="preserve">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100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- 600</w:t>
            </w:r>
          </w:p>
        </w:tc>
        <w:tc>
          <w:tcPr>
            <w:tcW w:w="1701" w:type="dxa"/>
            <w:shd w:val="clear" w:color="auto" w:fill="auto"/>
          </w:tcPr>
          <w:p w:rsidR="00DE659B" w:rsidRPr="00F24FCC"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Земельные участки,</w:t>
            </w:r>
          </w:p>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входящие в состав общего имущества собственников индивидуальных жилых домов в малоэтажном жилом комплексе (14.0)</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w:t>
            </w:r>
            <w:bookmarkStart w:id="71" w:name="l572"/>
            <w:bookmarkEnd w:id="71"/>
            <w:r w:rsidRPr="00F24FCC">
              <w:rPr>
                <w:rFonts w:ascii="Times New Roman" w:eastAsia="Times New Roman" w:hAnsi="Times New Roman" w:cs="Times New Roman"/>
                <w:sz w:val="20"/>
                <w:szCs w:val="20"/>
              </w:rPr>
              <w:t>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bl>
    <w:p w:rsidR="00DE659B" w:rsidRPr="00F24FCC" w:rsidRDefault="00DE659B" w:rsidP="00DE659B">
      <w:pPr>
        <w:spacing w:after="0" w:line="228" w:lineRule="auto"/>
        <w:jc w:val="both"/>
        <w:rPr>
          <w:rFonts w:ascii="Times New Roman" w:eastAsia="Times New Roman" w:hAnsi="Times New Roman" w:cs="Times New Roman"/>
          <w:sz w:val="26"/>
          <w:szCs w:val="26"/>
        </w:rPr>
      </w:pP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F24FCC" w:rsidTr="00782B53">
        <w:trPr>
          <w:trHeight w:val="20"/>
          <w:tblHeader/>
        </w:trPr>
        <w:tc>
          <w:tcPr>
            <w:tcW w:w="7621"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Предельные площади земельных участков (м</w:t>
            </w:r>
            <w:r w:rsidRPr="00F24FCC">
              <w:rPr>
                <w:rFonts w:ascii="Times New Roman" w:eastAsia="Calibri" w:hAnsi="Times New Roman" w:cs="Times New Roman"/>
                <w:bCs/>
                <w:sz w:val="20"/>
                <w:szCs w:val="20"/>
                <w:vertAlign w:val="superscript"/>
              </w:rPr>
              <w:t>2</w:t>
            </w:r>
            <w:r w:rsidRPr="00F24FCC">
              <w:rPr>
                <w:rFonts w:ascii="Times New Roman" w:eastAsia="Calibri" w:hAnsi="Times New Roman" w:cs="Times New Roman"/>
                <w:bCs/>
                <w:sz w:val="20"/>
                <w:szCs w:val="20"/>
              </w:rPr>
              <w:t>)</w:t>
            </w:r>
          </w:p>
        </w:tc>
        <w:tc>
          <w:tcPr>
            <w:tcW w:w="1701"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Минимальные отступы (м)</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Обслуживание жилой застройки (2.7)</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400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- 1500</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70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bl>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4. Установленные выше предельные площади земельных участков относятся к образуемым земельным участкам. Иные (максимальные и минимальные) размеры земельных участков, предельные параметры разрешенного строительства, реконструкции объектов капитального строительства для жилых зон не подлежат установлению.</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 xml:space="preserve">5. Максимальное количество этажей хозяйственной постройки – не выше двух надземных этажей, максимальная высота хозяйственной постройки – 6 м. </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 xml:space="preserve">6. Расстояние от окон жилых комнат до стен соседнего дома и хозяйственных построек (сарая, автостоянки, бани), расположенных </w:t>
      </w:r>
      <w:r>
        <w:rPr>
          <w:rFonts w:ascii="Times New Roman" w:eastAsia="Times New Roman" w:hAnsi="Times New Roman" w:cs="Times New Roman"/>
          <w:sz w:val="26"/>
          <w:szCs w:val="26"/>
        </w:rPr>
        <w:t xml:space="preserve">     </w:t>
      </w:r>
      <w:r w:rsidRPr="00F24FCC">
        <w:rPr>
          <w:rFonts w:ascii="Times New Roman" w:eastAsia="Times New Roman" w:hAnsi="Times New Roman" w:cs="Times New Roman"/>
          <w:sz w:val="26"/>
          <w:szCs w:val="26"/>
        </w:rPr>
        <w:t>на соседних земельных участках, должно быть не менее 6 м.</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7.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E659B" w:rsidRPr="00CC6342" w:rsidRDefault="00DE659B" w:rsidP="00DE659B">
      <w:pPr>
        <w:spacing w:after="0" w:line="240" w:lineRule="auto"/>
        <w:ind w:right="-172"/>
        <w:jc w:val="center"/>
        <w:rPr>
          <w:rFonts w:ascii="Times New Roman" w:eastAsia="Times New Roman" w:hAnsi="Times New Roman" w:cs="Times New Roman"/>
          <w:b/>
          <w:sz w:val="24"/>
          <w:szCs w:val="24"/>
        </w:rPr>
      </w:pPr>
    </w:p>
    <w:p w:rsidR="00DE659B" w:rsidRPr="00F24FCC"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72" w:name="_Toc129608385"/>
      <w:r w:rsidRPr="00F24FCC">
        <w:rPr>
          <w:rFonts w:ascii="Times New Roman" w:eastAsia="Times New Roman" w:hAnsi="Times New Roman" w:cs="Times New Roman"/>
          <w:b/>
          <w:bCs/>
          <w:kern w:val="32"/>
          <w:sz w:val="26"/>
          <w:szCs w:val="26"/>
        </w:rPr>
        <w:t>Статья 27. Зона садоводства и огородничества (Ж-3)</w:t>
      </w:r>
      <w:bookmarkEnd w:id="72"/>
    </w:p>
    <w:p w:rsidR="00DE659B" w:rsidRPr="00CC6342" w:rsidRDefault="00DE659B" w:rsidP="00DE659B">
      <w:pPr>
        <w:spacing w:after="0" w:line="240" w:lineRule="auto"/>
        <w:jc w:val="center"/>
        <w:rPr>
          <w:rFonts w:ascii="Times New Roman" w:eastAsia="Times New Roman" w:hAnsi="Times New Roman" w:cs="Times New Roman"/>
          <w:b/>
          <w:sz w:val="24"/>
          <w:szCs w:val="24"/>
        </w:rPr>
      </w:pP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F24FCC" w:rsidTr="00782B53">
        <w:trPr>
          <w:trHeight w:val="20"/>
          <w:tblHeader/>
        </w:trPr>
        <w:tc>
          <w:tcPr>
            <w:tcW w:w="7621"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Предельные площади земельных участков (м</w:t>
            </w:r>
            <w:r w:rsidRPr="00F24FCC">
              <w:rPr>
                <w:rFonts w:ascii="Times New Roman" w:eastAsia="Calibri" w:hAnsi="Times New Roman" w:cs="Times New Roman"/>
                <w:bCs/>
                <w:sz w:val="20"/>
                <w:szCs w:val="20"/>
                <w:vertAlign w:val="superscript"/>
              </w:rPr>
              <w:t>2</w:t>
            </w:r>
            <w:r w:rsidRPr="00F24FCC">
              <w:rPr>
                <w:rFonts w:ascii="Times New Roman" w:eastAsia="Calibri" w:hAnsi="Times New Roman" w:cs="Times New Roman"/>
                <w:bCs/>
                <w:sz w:val="20"/>
                <w:szCs w:val="20"/>
              </w:rPr>
              <w:t>)</w:t>
            </w:r>
          </w:p>
        </w:tc>
        <w:tc>
          <w:tcPr>
            <w:tcW w:w="1701"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F24FCC" w:rsidRDefault="00DE659B" w:rsidP="00782B53">
            <w:pPr>
              <w:spacing w:after="0" w:line="228" w:lineRule="auto"/>
              <w:jc w:val="center"/>
              <w:rPr>
                <w:rFonts w:ascii="Times New Roman" w:eastAsia="Times New Roman" w:hAnsi="Times New Roman" w:cs="Times New Roman"/>
                <w:bCs/>
                <w:sz w:val="20"/>
                <w:szCs w:val="20"/>
              </w:rPr>
            </w:pPr>
            <w:r w:rsidRPr="00F24FCC">
              <w:rPr>
                <w:rFonts w:ascii="Times New Roman" w:eastAsia="Calibri" w:hAnsi="Times New Roman" w:cs="Times New Roman"/>
                <w:bCs/>
                <w:sz w:val="20"/>
                <w:szCs w:val="20"/>
              </w:rPr>
              <w:t>Минимальные отступы (м)</w:t>
            </w:r>
          </w:p>
        </w:tc>
      </w:tr>
      <w:tr w:rsidR="00DE659B" w:rsidRPr="00F24FCC" w:rsidTr="00782B53">
        <w:trPr>
          <w:trHeight w:val="20"/>
          <w:tblHeader/>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Для ведения личного подсобного хозяйства (приусадебный земельный участок) (2.2)</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600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- 5000</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Хранение автотранспорта (2.7.1)</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1/4</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Коммунальное обслуживание (3.1)</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Стоянка транспортных</w:t>
            </w:r>
          </w:p>
          <w:p w:rsidR="00DE659B" w:rsidRPr="00F24FCC" w:rsidRDefault="00DE659B" w:rsidP="00782B53">
            <w:pPr>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средств (4.9.2)</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Земельные участки (территории) общего пользования (12.0)</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Земельные участки общего назначения (13.0)</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F24FCC"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Не подлежат установлению</w:t>
            </w:r>
          </w:p>
        </w:tc>
      </w:tr>
      <w:tr w:rsidR="00DE659B" w:rsidRPr="00F24FCC" w:rsidTr="00782B53">
        <w:trPr>
          <w:trHeight w:val="20"/>
        </w:trPr>
        <w:tc>
          <w:tcPr>
            <w:tcW w:w="7621" w:type="dxa"/>
          </w:tcPr>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Ведение огородничества (13.1)</w:t>
            </w:r>
          </w:p>
          <w:p w:rsidR="00DE659B" w:rsidRPr="00F24FCC" w:rsidRDefault="00DE659B" w:rsidP="00782B53">
            <w:pPr>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w:t>
            </w:r>
            <w:bookmarkStart w:id="73" w:name="l555"/>
            <w:bookmarkEnd w:id="73"/>
            <w:r w:rsidRPr="00F24FCC">
              <w:rPr>
                <w:rFonts w:ascii="Times New Roman" w:eastAsia="Times New Roman" w:hAnsi="Times New Roman" w:cs="Times New Roman"/>
                <w:sz w:val="20"/>
                <w:szCs w:val="20"/>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200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- 2500</w:t>
            </w:r>
          </w:p>
        </w:tc>
        <w:tc>
          <w:tcPr>
            <w:tcW w:w="1701" w:type="dxa"/>
            <w:shd w:val="clear" w:color="auto" w:fill="auto"/>
          </w:tcPr>
          <w:p w:rsidR="00DE659B" w:rsidRPr="00F24FCC"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2/12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r w:rsidR="00DE659B" w:rsidRPr="00F24FCC" w:rsidTr="00782B53">
        <w:trPr>
          <w:trHeight w:val="1027"/>
        </w:trPr>
        <w:tc>
          <w:tcPr>
            <w:tcW w:w="7621" w:type="dxa"/>
          </w:tcPr>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F24FCC">
              <w:rPr>
                <w:rFonts w:ascii="Times New Roman" w:eastAsia="Times New Roman" w:hAnsi="Times New Roman" w:cs="Times New Roman"/>
                <w:b/>
                <w:bCs/>
                <w:sz w:val="20"/>
                <w:szCs w:val="20"/>
              </w:rPr>
              <w:t>Ведение садоводства (13.2)</w:t>
            </w:r>
          </w:p>
          <w:p w:rsidR="00DE659B" w:rsidRPr="00F24FCC"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F24FCC">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126" w:type="dxa"/>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Минимальная – 200</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Максимальная - 2500</w:t>
            </w:r>
          </w:p>
        </w:tc>
        <w:tc>
          <w:tcPr>
            <w:tcW w:w="1701" w:type="dxa"/>
            <w:shd w:val="clear" w:color="auto" w:fill="auto"/>
          </w:tcPr>
          <w:p w:rsidR="00DE659B" w:rsidRPr="00F24FCC"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2/12</w:t>
            </w:r>
          </w:p>
        </w:tc>
        <w:tc>
          <w:tcPr>
            <w:tcW w:w="1560" w:type="dxa"/>
            <w:shd w:val="clear" w:color="auto" w:fill="auto"/>
          </w:tcPr>
          <w:p w:rsidR="00DE659B" w:rsidRPr="00F24FCC" w:rsidRDefault="00DE659B" w:rsidP="00782B53">
            <w:pPr>
              <w:spacing w:after="0" w:line="228" w:lineRule="auto"/>
              <w:jc w:val="center"/>
              <w:rPr>
                <w:rFonts w:ascii="Times New Roman" w:eastAsia="Calibri" w:hAnsi="Times New Roman" w:cs="Times New Roman"/>
                <w:sz w:val="20"/>
                <w:szCs w:val="20"/>
              </w:rPr>
            </w:pPr>
            <w:r w:rsidRPr="00F24FCC">
              <w:rPr>
                <w:rFonts w:ascii="Times New Roman" w:eastAsia="Calibri" w:hAnsi="Times New Roman" w:cs="Times New Roman"/>
                <w:sz w:val="20"/>
                <w:szCs w:val="20"/>
              </w:rPr>
              <w:t>30</w:t>
            </w:r>
          </w:p>
        </w:tc>
        <w:tc>
          <w:tcPr>
            <w:tcW w:w="2267" w:type="dxa"/>
            <w:shd w:val="clear" w:color="auto" w:fill="auto"/>
          </w:tcPr>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От границы участка – 3</w:t>
            </w:r>
          </w:p>
          <w:p w:rsidR="00DE659B" w:rsidRPr="00F24FCC" w:rsidRDefault="00DE659B" w:rsidP="00782B53">
            <w:pPr>
              <w:spacing w:after="0" w:line="228" w:lineRule="auto"/>
              <w:rPr>
                <w:rFonts w:ascii="Times New Roman" w:eastAsia="Calibri" w:hAnsi="Times New Roman" w:cs="Times New Roman"/>
                <w:sz w:val="20"/>
                <w:szCs w:val="20"/>
              </w:rPr>
            </w:pPr>
            <w:r w:rsidRPr="00F24FCC">
              <w:rPr>
                <w:rFonts w:ascii="Times New Roman" w:eastAsia="Calibri" w:hAnsi="Times New Roman" w:cs="Times New Roman"/>
                <w:sz w:val="20"/>
                <w:szCs w:val="20"/>
              </w:rPr>
              <w:t xml:space="preserve">От красной линии – 5 </w:t>
            </w:r>
          </w:p>
        </w:tc>
      </w:tr>
    </w:tbl>
    <w:p w:rsidR="00DE659B" w:rsidRPr="00F24FCC" w:rsidRDefault="00DE659B" w:rsidP="00DE659B">
      <w:pPr>
        <w:spacing w:after="0" w:line="228" w:lineRule="auto"/>
        <w:jc w:val="both"/>
        <w:rPr>
          <w:rFonts w:ascii="Times New Roman" w:eastAsia="Times New Roman" w:hAnsi="Times New Roman" w:cs="Times New Roman"/>
          <w:sz w:val="26"/>
          <w:szCs w:val="26"/>
        </w:rPr>
      </w:pP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4. Установленные выше предельные площади земельных участков относятся к образуемым земельным участкам. Иные (максимальные и минимальные) размеры земельных участков, предельные параметры разрешенного строительства, реконструкции объектов капитального строительства для жилых зон не подлежат установлению.</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 xml:space="preserve">5. Максимальное количество этажей хозяйственной постройки – не выше двух надземных этажей, максимальная высота хозяйственной постройки – 6 м. </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 xml:space="preserve">6. Расстояние от окон жилых комнат до стен соседнего дома и хозяйственных построек (сарая, автостоянки, бани), расположенных </w:t>
      </w:r>
      <w:r>
        <w:rPr>
          <w:rFonts w:ascii="Times New Roman" w:eastAsia="Times New Roman" w:hAnsi="Times New Roman" w:cs="Times New Roman"/>
          <w:sz w:val="26"/>
          <w:szCs w:val="26"/>
        </w:rPr>
        <w:t xml:space="preserve">     </w:t>
      </w:r>
      <w:r w:rsidRPr="00F24FCC">
        <w:rPr>
          <w:rFonts w:ascii="Times New Roman" w:eastAsia="Times New Roman" w:hAnsi="Times New Roman" w:cs="Times New Roman"/>
          <w:sz w:val="26"/>
          <w:szCs w:val="26"/>
        </w:rPr>
        <w:t>на соседних земельных участках, должно быть не менее 6 м.</w:t>
      </w:r>
    </w:p>
    <w:p w:rsidR="00DE659B" w:rsidRPr="00F24FCC"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F24FCC">
        <w:rPr>
          <w:rFonts w:ascii="Times New Roman" w:eastAsia="Times New Roman" w:hAnsi="Times New Roman" w:cs="Times New Roman"/>
          <w:sz w:val="26"/>
          <w:szCs w:val="26"/>
        </w:rPr>
        <w:t>7.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E659B" w:rsidRPr="00F24FCC" w:rsidRDefault="00DE659B" w:rsidP="00DE659B">
      <w:pPr>
        <w:spacing w:after="0" w:line="228" w:lineRule="auto"/>
        <w:jc w:val="both"/>
        <w:rPr>
          <w:rFonts w:ascii="Times New Roman" w:eastAsia="Times New Roman" w:hAnsi="Times New Roman" w:cs="Times New Roman"/>
          <w:sz w:val="26"/>
          <w:szCs w:val="26"/>
        </w:rPr>
      </w:pPr>
    </w:p>
    <w:p w:rsidR="00DE659B" w:rsidRPr="00DA23DD" w:rsidRDefault="00DE659B" w:rsidP="00DE659B">
      <w:pPr>
        <w:keepNext/>
        <w:spacing w:after="0" w:line="228" w:lineRule="auto"/>
        <w:jc w:val="center"/>
        <w:outlineLvl w:val="1"/>
        <w:rPr>
          <w:rFonts w:ascii="Times New Roman" w:eastAsia="Times New Roman" w:hAnsi="Times New Roman" w:cs="Times New Roman"/>
          <w:b/>
          <w:bCs/>
          <w:kern w:val="32"/>
          <w:sz w:val="26"/>
          <w:szCs w:val="26"/>
        </w:rPr>
      </w:pPr>
      <w:bookmarkStart w:id="74" w:name="_Toc129608386"/>
      <w:r w:rsidRPr="00DA23DD">
        <w:rPr>
          <w:rFonts w:ascii="Times New Roman" w:eastAsia="Times New Roman" w:hAnsi="Times New Roman" w:cs="Times New Roman"/>
          <w:b/>
          <w:bCs/>
          <w:kern w:val="32"/>
          <w:sz w:val="26"/>
          <w:szCs w:val="26"/>
        </w:rPr>
        <w:t>Раздел 10. Общественно-деловые зоны</w:t>
      </w:r>
      <w:bookmarkEnd w:id="74"/>
    </w:p>
    <w:p w:rsidR="00DE659B" w:rsidRPr="00DA23DD" w:rsidRDefault="00DE659B" w:rsidP="00DE659B">
      <w:pPr>
        <w:autoSpaceDE w:val="0"/>
        <w:autoSpaceDN w:val="0"/>
        <w:adjustRightInd w:val="0"/>
        <w:spacing w:after="0" w:line="228" w:lineRule="auto"/>
        <w:jc w:val="center"/>
        <w:rPr>
          <w:rFonts w:ascii="Times New Roman" w:eastAsia="Times New Roman" w:hAnsi="Times New Roman" w:cs="Calibri"/>
          <w:sz w:val="26"/>
          <w:szCs w:val="26"/>
        </w:rPr>
      </w:pPr>
    </w:p>
    <w:p w:rsidR="00DE659B" w:rsidRPr="00DA23DD"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75" w:name="_Toc129608387"/>
      <w:r w:rsidRPr="00DA23DD">
        <w:rPr>
          <w:rFonts w:ascii="Times New Roman" w:eastAsia="Times New Roman" w:hAnsi="Times New Roman" w:cs="Times New Roman"/>
          <w:b/>
          <w:bCs/>
          <w:kern w:val="32"/>
          <w:sz w:val="26"/>
          <w:szCs w:val="26"/>
        </w:rPr>
        <w:t>Статья 28. Зона делового, общественного и коммерческого назначения (О-1)</w:t>
      </w:r>
      <w:bookmarkEnd w:id="75"/>
    </w:p>
    <w:p w:rsidR="00DE659B" w:rsidRPr="00DA23DD" w:rsidRDefault="00DE659B" w:rsidP="00DE659B">
      <w:pPr>
        <w:spacing w:after="0" w:line="228" w:lineRule="auto"/>
        <w:jc w:val="center"/>
        <w:rPr>
          <w:rFonts w:ascii="Times New Roman" w:eastAsia="Times New Roman" w:hAnsi="Times New Roman" w:cs="Times New Roman"/>
          <w:b/>
          <w:sz w:val="26"/>
          <w:szCs w:val="26"/>
        </w:rPr>
      </w:pP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DA23DD" w:rsidTr="00782B53">
        <w:trPr>
          <w:trHeight w:val="20"/>
          <w:tblHeader/>
        </w:trPr>
        <w:tc>
          <w:tcPr>
            <w:tcW w:w="7621"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Предельные площади земельных участков (м</w:t>
            </w:r>
            <w:r w:rsidRPr="00DA23DD">
              <w:rPr>
                <w:rFonts w:ascii="Times New Roman" w:eastAsia="Calibri" w:hAnsi="Times New Roman" w:cs="Times New Roman"/>
                <w:bCs/>
                <w:sz w:val="20"/>
                <w:szCs w:val="20"/>
                <w:vertAlign w:val="superscript"/>
              </w:rPr>
              <w:t>2</w:t>
            </w:r>
            <w:r w:rsidRPr="00DA23DD">
              <w:rPr>
                <w:rFonts w:ascii="Times New Roman" w:eastAsia="Calibri" w:hAnsi="Times New Roman" w:cs="Times New Roman"/>
                <w:bCs/>
                <w:sz w:val="20"/>
                <w:szCs w:val="20"/>
              </w:rPr>
              <w:t>)</w:t>
            </w:r>
          </w:p>
        </w:tc>
        <w:tc>
          <w:tcPr>
            <w:tcW w:w="1701"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Минимальные отступы (м)</w:t>
            </w:r>
          </w:p>
        </w:tc>
      </w:tr>
      <w:tr w:rsidR="00DE659B" w:rsidRPr="00DA23DD" w:rsidTr="00782B53">
        <w:trPr>
          <w:trHeight w:val="20"/>
        </w:trPr>
        <w:tc>
          <w:tcPr>
            <w:tcW w:w="7621" w:type="dxa"/>
          </w:tcPr>
          <w:p w:rsidR="00DE659B" w:rsidRPr="00DA23DD" w:rsidRDefault="00DE659B" w:rsidP="00782B53">
            <w:pPr>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Хранение автотранспорта (2.7.1)</w:t>
            </w:r>
          </w:p>
          <w:p w:rsidR="00DE659B" w:rsidRPr="00DA23DD" w:rsidRDefault="00DE659B" w:rsidP="00782B53">
            <w:pPr>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1/4</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Коммунальное обслуживание (3.1)</w:t>
            </w:r>
          </w:p>
          <w:p w:rsidR="00DE659B" w:rsidRPr="00DA23DD" w:rsidRDefault="00DE659B" w:rsidP="00782B53">
            <w:pPr>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Социальное обслуживание (3.2)</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Бытовое обслуживание (3.3)</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Культурное развитие (3.6)</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Общественное управление (3.8)</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Предпринимательство (4.0)</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2126"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Спорт (5.1)</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Автомобильный транспорт (7.2)</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Земельные участки (территории) общего пользования (12.0)</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bl>
    <w:p w:rsidR="00DE659B" w:rsidRPr="00DA23DD" w:rsidRDefault="00DE659B" w:rsidP="00DE659B">
      <w:pPr>
        <w:spacing w:after="0" w:line="228" w:lineRule="auto"/>
        <w:jc w:val="both"/>
        <w:rPr>
          <w:rFonts w:ascii="Times New Roman" w:eastAsia="Times New Roman" w:hAnsi="Times New Roman" w:cs="Times New Roman"/>
          <w:sz w:val="26"/>
          <w:szCs w:val="26"/>
        </w:rPr>
      </w:pP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p>
    <w:p w:rsidR="00DE659B" w:rsidRPr="00A663DE"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76" w:name="_Toc129608388"/>
      <w:r w:rsidRPr="00A663DE">
        <w:rPr>
          <w:rFonts w:ascii="Times New Roman" w:eastAsia="Times New Roman" w:hAnsi="Times New Roman" w:cs="Times New Roman"/>
          <w:b/>
          <w:bCs/>
          <w:kern w:val="32"/>
          <w:sz w:val="26"/>
          <w:szCs w:val="26"/>
        </w:rPr>
        <w:t>Статья 29. Зона спортивного назначения (О-2)</w:t>
      </w:r>
      <w:bookmarkEnd w:id="76"/>
    </w:p>
    <w:p w:rsidR="00DE659B" w:rsidRPr="00CC6342" w:rsidRDefault="00DE659B" w:rsidP="00DE659B">
      <w:pPr>
        <w:widowControl w:val="0"/>
        <w:autoSpaceDE w:val="0"/>
        <w:autoSpaceDN w:val="0"/>
        <w:spacing w:after="0" w:line="228" w:lineRule="auto"/>
        <w:jc w:val="center"/>
        <w:rPr>
          <w:rFonts w:ascii="Times New Roman" w:eastAsia="Times New Roman" w:hAnsi="Times New Roman" w:cs="Times New Roman"/>
        </w:rPr>
      </w:pP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DA23DD" w:rsidTr="00782B53">
        <w:trPr>
          <w:trHeight w:val="20"/>
          <w:tblHeader/>
        </w:trPr>
        <w:tc>
          <w:tcPr>
            <w:tcW w:w="7621"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Предельные площади земельных участков (м</w:t>
            </w:r>
            <w:r w:rsidRPr="00DA23DD">
              <w:rPr>
                <w:rFonts w:ascii="Times New Roman" w:eastAsia="Calibri" w:hAnsi="Times New Roman" w:cs="Times New Roman"/>
                <w:bCs/>
                <w:sz w:val="20"/>
                <w:szCs w:val="20"/>
                <w:vertAlign w:val="superscript"/>
              </w:rPr>
              <w:t>2</w:t>
            </w:r>
            <w:r w:rsidRPr="00DA23DD">
              <w:rPr>
                <w:rFonts w:ascii="Times New Roman" w:eastAsia="Calibri" w:hAnsi="Times New Roman" w:cs="Times New Roman"/>
                <w:bCs/>
                <w:sz w:val="20"/>
                <w:szCs w:val="20"/>
              </w:rPr>
              <w:t>)</w:t>
            </w:r>
          </w:p>
        </w:tc>
        <w:tc>
          <w:tcPr>
            <w:tcW w:w="1701"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Минимальные отступы (м)</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Коммунальное обслуживание (3.1)</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с кодами 3.1.1 - 3.1.2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Социальное обслуживание (3.2)</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Образование и просвещение (3.5)</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Спорт (5.1)</w:t>
            </w:r>
          </w:p>
          <w:p w:rsidR="00DE659B" w:rsidRPr="00DA23DD" w:rsidRDefault="00DE659B" w:rsidP="00782B53">
            <w:pPr>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Земельные участки (территории) общего пользования (12.0)</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bl>
    <w:p w:rsidR="00DE659B" w:rsidRPr="00DA23DD" w:rsidRDefault="00DE659B" w:rsidP="00DE659B">
      <w:pPr>
        <w:spacing w:after="0" w:line="228" w:lineRule="auto"/>
        <w:jc w:val="both"/>
        <w:rPr>
          <w:rFonts w:ascii="Times New Roman" w:eastAsia="Times New Roman" w:hAnsi="Times New Roman" w:cs="Times New Roman"/>
          <w:sz w:val="26"/>
          <w:szCs w:val="26"/>
        </w:rPr>
      </w:pP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59"/>
        <w:gridCol w:w="2268"/>
      </w:tblGrid>
      <w:tr w:rsidR="00DE659B" w:rsidRPr="00DA23DD" w:rsidTr="00782B53">
        <w:trPr>
          <w:trHeight w:val="20"/>
          <w:tblHeader/>
        </w:trPr>
        <w:tc>
          <w:tcPr>
            <w:tcW w:w="7621"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Предельные площади земельных участков (м</w:t>
            </w:r>
            <w:r w:rsidRPr="00DA23DD">
              <w:rPr>
                <w:rFonts w:ascii="Times New Roman" w:eastAsia="Calibri" w:hAnsi="Times New Roman" w:cs="Times New Roman"/>
                <w:bCs/>
                <w:sz w:val="20"/>
                <w:szCs w:val="20"/>
                <w:vertAlign w:val="superscript"/>
              </w:rPr>
              <w:t>2</w:t>
            </w:r>
            <w:r w:rsidRPr="00DA23DD">
              <w:rPr>
                <w:rFonts w:ascii="Times New Roman" w:eastAsia="Calibri" w:hAnsi="Times New Roman" w:cs="Times New Roman"/>
                <w:bCs/>
                <w:sz w:val="20"/>
                <w:szCs w:val="20"/>
              </w:rPr>
              <w:t>)</w:t>
            </w:r>
          </w:p>
        </w:tc>
        <w:tc>
          <w:tcPr>
            <w:tcW w:w="1701"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Предельное количество этажей/ предельная высота (эт./м)</w:t>
            </w:r>
          </w:p>
        </w:tc>
        <w:tc>
          <w:tcPr>
            <w:tcW w:w="1559"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Максимальный процент застройки</w:t>
            </w:r>
          </w:p>
        </w:tc>
        <w:tc>
          <w:tcPr>
            <w:tcW w:w="2268"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Минимальные отступы (м)</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Служебные гаражи (4.9)</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1/Не подлежит установлению</w:t>
            </w:r>
          </w:p>
        </w:tc>
        <w:tc>
          <w:tcPr>
            <w:tcW w:w="1559"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8"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Стоянка</w:t>
            </w:r>
            <w:r>
              <w:rPr>
                <w:rFonts w:ascii="Times New Roman" w:eastAsia="Times New Roman" w:hAnsi="Times New Roman" w:cs="Times New Roman"/>
                <w:b/>
                <w:bCs/>
                <w:sz w:val="20"/>
                <w:szCs w:val="20"/>
              </w:rPr>
              <w:t xml:space="preserve"> </w:t>
            </w:r>
            <w:r w:rsidRPr="00DA23DD">
              <w:rPr>
                <w:rFonts w:ascii="Times New Roman" w:eastAsia="Times New Roman" w:hAnsi="Times New Roman" w:cs="Times New Roman"/>
                <w:b/>
                <w:bCs/>
                <w:sz w:val="20"/>
                <w:szCs w:val="20"/>
              </w:rPr>
              <w:t>транспортных</w:t>
            </w:r>
            <w:r>
              <w:rPr>
                <w:rFonts w:ascii="Times New Roman" w:eastAsia="Times New Roman" w:hAnsi="Times New Roman" w:cs="Times New Roman"/>
                <w:b/>
                <w:bCs/>
                <w:sz w:val="20"/>
                <w:szCs w:val="20"/>
              </w:rPr>
              <w:t xml:space="preserve"> </w:t>
            </w:r>
            <w:r w:rsidRPr="00DA23DD">
              <w:rPr>
                <w:rFonts w:ascii="Times New Roman" w:eastAsia="Times New Roman" w:hAnsi="Times New Roman" w:cs="Times New Roman"/>
                <w:b/>
                <w:bCs/>
                <w:sz w:val="20"/>
                <w:szCs w:val="20"/>
              </w:rPr>
              <w:t>средств (4.9.2)</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1/Не подлежит установлению</w:t>
            </w:r>
          </w:p>
        </w:tc>
        <w:tc>
          <w:tcPr>
            <w:tcW w:w="1559"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8"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bl>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DA23DD"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77" w:name="_Toc129608389"/>
      <w:r w:rsidRPr="00DA23DD">
        <w:rPr>
          <w:rFonts w:ascii="Times New Roman" w:eastAsia="Times New Roman" w:hAnsi="Times New Roman" w:cs="Times New Roman"/>
          <w:b/>
          <w:bCs/>
          <w:kern w:val="32"/>
          <w:sz w:val="26"/>
          <w:szCs w:val="26"/>
        </w:rPr>
        <w:t>Статья 30. Зона здравоохранения (О-3)</w:t>
      </w:r>
      <w:bookmarkEnd w:id="77"/>
    </w:p>
    <w:p w:rsidR="00DE659B" w:rsidRPr="00DA23DD" w:rsidRDefault="00DE659B" w:rsidP="00DE659B">
      <w:pPr>
        <w:widowControl w:val="0"/>
        <w:autoSpaceDE w:val="0"/>
        <w:autoSpaceDN w:val="0"/>
        <w:spacing w:after="0" w:line="228" w:lineRule="auto"/>
        <w:jc w:val="center"/>
        <w:rPr>
          <w:rFonts w:ascii="Times New Roman" w:eastAsia="Times New Roman" w:hAnsi="Times New Roman" w:cs="Times New Roman"/>
          <w:sz w:val="26"/>
          <w:szCs w:val="26"/>
        </w:rPr>
      </w:pP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DA23DD" w:rsidTr="00782B53">
        <w:trPr>
          <w:trHeight w:val="20"/>
          <w:tblHeader/>
        </w:trPr>
        <w:tc>
          <w:tcPr>
            <w:tcW w:w="7621"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Предельные площади земельных участков (м</w:t>
            </w:r>
            <w:r w:rsidRPr="00DA23DD">
              <w:rPr>
                <w:rFonts w:ascii="Times New Roman" w:eastAsia="Calibri" w:hAnsi="Times New Roman" w:cs="Times New Roman"/>
                <w:bCs/>
                <w:sz w:val="20"/>
                <w:szCs w:val="20"/>
                <w:vertAlign w:val="superscript"/>
              </w:rPr>
              <w:t>2</w:t>
            </w:r>
            <w:r w:rsidRPr="00DA23DD">
              <w:rPr>
                <w:rFonts w:ascii="Times New Roman" w:eastAsia="Calibri" w:hAnsi="Times New Roman" w:cs="Times New Roman"/>
                <w:bCs/>
                <w:sz w:val="20"/>
                <w:szCs w:val="20"/>
              </w:rPr>
              <w:t>)</w:t>
            </w:r>
          </w:p>
        </w:tc>
        <w:tc>
          <w:tcPr>
            <w:tcW w:w="1701"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DA23DD" w:rsidRDefault="00DE659B" w:rsidP="00782B53">
            <w:pPr>
              <w:spacing w:after="0" w:line="228" w:lineRule="auto"/>
              <w:jc w:val="center"/>
              <w:rPr>
                <w:rFonts w:ascii="Times New Roman" w:eastAsia="Times New Roman" w:hAnsi="Times New Roman" w:cs="Times New Roman"/>
                <w:bCs/>
                <w:sz w:val="20"/>
                <w:szCs w:val="20"/>
              </w:rPr>
            </w:pPr>
            <w:r w:rsidRPr="00DA23DD">
              <w:rPr>
                <w:rFonts w:ascii="Times New Roman" w:eastAsia="Calibri" w:hAnsi="Times New Roman" w:cs="Times New Roman"/>
                <w:bCs/>
                <w:sz w:val="20"/>
                <w:szCs w:val="20"/>
              </w:rPr>
              <w:t>Минимальные отступы (м)</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Коммунальное обслуживание (3.1)</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Социальное обслуживание (3.2)</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Здравоохранение (3.4)</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20"/>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Спорт (5.1)</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50</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От границы участка – 3</w:t>
            </w:r>
          </w:p>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 xml:space="preserve">От красной линии – 5 </w:t>
            </w:r>
          </w:p>
        </w:tc>
      </w:tr>
      <w:tr w:rsidR="00DE659B" w:rsidRPr="00DA23DD" w:rsidTr="00782B53">
        <w:trPr>
          <w:trHeight w:val="733"/>
        </w:trPr>
        <w:tc>
          <w:tcPr>
            <w:tcW w:w="7621" w:type="dxa"/>
          </w:tcPr>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DA23DD">
              <w:rPr>
                <w:rFonts w:ascii="Times New Roman" w:eastAsia="Times New Roman" w:hAnsi="Times New Roman" w:cs="Times New Roman"/>
                <w:b/>
                <w:bCs/>
                <w:sz w:val="20"/>
                <w:szCs w:val="20"/>
              </w:rPr>
              <w:t>Земельные участки (территории) общего пользования (12.0)</w:t>
            </w:r>
          </w:p>
          <w:p w:rsidR="00DE659B" w:rsidRPr="00DA23DD"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DA23DD">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DA23DD"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DA23DD" w:rsidRDefault="00DE659B" w:rsidP="00782B53">
            <w:pPr>
              <w:spacing w:after="0" w:line="228" w:lineRule="auto"/>
              <w:jc w:val="center"/>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DA23DD" w:rsidRDefault="00DE659B" w:rsidP="00782B53">
            <w:pPr>
              <w:spacing w:after="0" w:line="228" w:lineRule="auto"/>
              <w:rPr>
                <w:rFonts w:ascii="Times New Roman" w:eastAsia="Calibri" w:hAnsi="Times New Roman" w:cs="Times New Roman"/>
                <w:sz w:val="20"/>
                <w:szCs w:val="20"/>
              </w:rPr>
            </w:pPr>
            <w:r w:rsidRPr="00DA23DD">
              <w:rPr>
                <w:rFonts w:ascii="Times New Roman" w:eastAsia="Calibri" w:hAnsi="Times New Roman" w:cs="Times New Roman"/>
                <w:sz w:val="20"/>
                <w:szCs w:val="20"/>
              </w:rPr>
              <w:t>Не подлежат установлению</w:t>
            </w:r>
          </w:p>
        </w:tc>
      </w:tr>
    </w:tbl>
    <w:p w:rsidR="00DE659B" w:rsidRPr="00DA23DD" w:rsidRDefault="00DE659B" w:rsidP="00DE659B">
      <w:pPr>
        <w:spacing w:after="0" w:line="228" w:lineRule="auto"/>
        <w:jc w:val="both"/>
        <w:rPr>
          <w:rFonts w:ascii="Times New Roman" w:eastAsia="Times New Roman" w:hAnsi="Times New Roman" w:cs="Times New Roman"/>
          <w:sz w:val="26"/>
          <w:szCs w:val="26"/>
        </w:rPr>
      </w:pP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DA23DD"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DA23DD">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DA23DD" w:rsidRDefault="00DE659B" w:rsidP="00DE659B">
      <w:pPr>
        <w:spacing w:after="0" w:line="228" w:lineRule="auto"/>
        <w:jc w:val="both"/>
        <w:rPr>
          <w:rFonts w:ascii="Times New Roman" w:eastAsia="Times New Roman" w:hAnsi="Times New Roman" w:cs="Times New Roman"/>
          <w:b/>
          <w:sz w:val="26"/>
          <w:szCs w:val="26"/>
        </w:rPr>
      </w:pPr>
    </w:p>
    <w:p w:rsidR="00DE659B" w:rsidRDefault="00DE659B" w:rsidP="00DE659B">
      <w:pPr>
        <w:rPr>
          <w:rFonts w:ascii="Times New Roman" w:eastAsia="Times New Roman" w:hAnsi="Times New Roman" w:cs="Times New Roman"/>
          <w:b/>
          <w:bCs/>
          <w:kern w:val="32"/>
          <w:sz w:val="26"/>
          <w:szCs w:val="26"/>
        </w:rPr>
      </w:pPr>
      <w:bookmarkStart w:id="78" w:name="_Toc129608391"/>
      <w:r>
        <w:rPr>
          <w:rFonts w:ascii="Times New Roman" w:eastAsia="Times New Roman" w:hAnsi="Times New Roman" w:cs="Times New Roman"/>
          <w:b/>
          <w:bCs/>
          <w:kern w:val="32"/>
          <w:sz w:val="26"/>
          <w:szCs w:val="26"/>
        </w:rPr>
        <w:br w:type="page"/>
      </w:r>
    </w:p>
    <w:p w:rsidR="00DE659B"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r>
        <w:rPr>
          <w:rFonts w:ascii="Times New Roman" w:eastAsia="Times New Roman" w:hAnsi="Times New Roman" w:cs="Times New Roman"/>
          <w:b/>
          <w:bCs/>
          <w:kern w:val="32"/>
          <w:sz w:val="26"/>
          <w:szCs w:val="26"/>
        </w:rPr>
        <w:t>Раздел 11. Производственные зоны</w:t>
      </w:r>
    </w:p>
    <w:p w:rsidR="00DE659B" w:rsidRPr="00DA23DD"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r w:rsidRPr="00DA23DD">
        <w:rPr>
          <w:rFonts w:ascii="Times New Roman" w:eastAsia="Times New Roman" w:hAnsi="Times New Roman" w:cs="Times New Roman"/>
          <w:b/>
          <w:bCs/>
          <w:kern w:val="32"/>
          <w:sz w:val="26"/>
          <w:szCs w:val="26"/>
        </w:rPr>
        <w:t>Статья 31. Производственная зона (П-1)</w:t>
      </w:r>
      <w:bookmarkEnd w:id="78"/>
    </w:p>
    <w:p w:rsidR="00DE659B" w:rsidRPr="00DA23DD" w:rsidRDefault="00DE659B" w:rsidP="00DE659B">
      <w:pPr>
        <w:spacing w:after="0" w:line="228" w:lineRule="auto"/>
        <w:jc w:val="center"/>
        <w:rPr>
          <w:rFonts w:ascii="Times New Roman" w:eastAsia="Times New Roman" w:hAnsi="Times New Roman" w:cs="Times New Roman"/>
          <w:b/>
          <w:sz w:val="26"/>
          <w:szCs w:val="26"/>
        </w:rPr>
      </w:pP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C26C69" w:rsidTr="00782B53">
        <w:trPr>
          <w:trHeight w:val="20"/>
          <w:tblHeader/>
        </w:trPr>
        <w:tc>
          <w:tcPr>
            <w:tcW w:w="7621"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Предельные площади земельных участков (м</w:t>
            </w:r>
            <w:r w:rsidRPr="00C26C69">
              <w:rPr>
                <w:rFonts w:ascii="Times New Roman" w:eastAsia="Calibri" w:hAnsi="Times New Roman" w:cs="Times New Roman"/>
                <w:bCs/>
                <w:sz w:val="20"/>
                <w:szCs w:val="20"/>
                <w:vertAlign w:val="superscript"/>
              </w:rPr>
              <w:t>2</w:t>
            </w:r>
            <w:r w:rsidRPr="00C26C69">
              <w:rPr>
                <w:rFonts w:ascii="Times New Roman" w:eastAsia="Calibri" w:hAnsi="Times New Roman" w:cs="Times New Roman"/>
                <w:bCs/>
                <w:sz w:val="20"/>
                <w:szCs w:val="20"/>
              </w:rPr>
              <w:t>)</w:t>
            </w:r>
          </w:p>
        </w:tc>
        <w:tc>
          <w:tcPr>
            <w:tcW w:w="1701"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Минимальные отступы (м)</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Хранение автотранспорта (2.7.1)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1/4</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Коммунальное обслуживание (3.1)</w:t>
            </w:r>
          </w:p>
          <w:p w:rsidR="00DE659B" w:rsidRPr="00C26C69" w:rsidRDefault="00DE659B" w:rsidP="00782B53">
            <w:pPr>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Деловое управление (4.1)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Служебные гаражи (4.9)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Объекты дорожного сервиса (4.9.1)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Стоянка транспортных</w:t>
            </w:r>
            <w:r>
              <w:rPr>
                <w:rFonts w:ascii="Times New Roman" w:eastAsia="Times New Roman" w:hAnsi="Times New Roman" w:cs="Times New Roman"/>
                <w:b/>
                <w:bCs/>
                <w:sz w:val="20"/>
                <w:szCs w:val="20"/>
              </w:rPr>
              <w:t xml:space="preserve"> </w:t>
            </w:r>
            <w:r w:rsidRPr="00C26C69">
              <w:rPr>
                <w:rFonts w:ascii="Times New Roman" w:eastAsia="Times New Roman" w:hAnsi="Times New Roman" w:cs="Times New Roman"/>
                <w:b/>
                <w:bCs/>
                <w:sz w:val="20"/>
                <w:szCs w:val="20"/>
              </w:rPr>
              <w:t>средств (4.9.2)</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за исключением встроенных, пристроенных и встроенно-пристроенных стоянок</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Производственная деятельность (6.0)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Недропользование (6.1)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bookmarkStart w:id="79" w:name="l374"/>
            <w:bookmarkEnd w:id="79"/>
            <w:r w:rsidRPr="00C26C69">
              <w:rPr>
                <w:rFonts w:ascii="Times New Roman" w:eastAsia="Times New Roman" w:hAnsi="Times New Roman" w:cs="Times New Roman"/>
                <w:sz w:val="20"/>
                <w:szCs w:val="20"/>
              </w:rPr>
              <w:t xml:space="preserve"> размещение объектов капитального строительства, необходимых для подготовки сырья к транспортировке и (или) промышленной переработке;</w:t>
            </w:r>
            <w:bookmarkStart w:id="80" w:name="l375"/>
            <w:bookmarkEnd w:id="80"/>
            <w:r w:rsidRPr="00C26C69">
              <w:rPr>
                <w:rFonts w:ascii="Times New Roman" w:eastAsia="Times New Roman" w:hAnsi="Times New Roman" w:cs="Times New Roman"/>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Легкая промышленность (6.3)</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Пищевая промышленность (6.4)</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Нефтехимическая промышленность (6.5)</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Строительная промышленность (6.6)</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Энергетика (6.7)</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bookmarkStart w:id="81" w:name="l400"/>
            <w:bookmarkEnd w:id="81"/>
            <w:r w:rsidRPr="00C26C69">
              <w:rPr>
                <w:rFonts w:ascii="Times New Roman" w:eastAsia="Times New Roman" w:hAnsi="Times New Roman" w:cs="Times New Roman"/>
                <w:sz w:val="20"/>
                <w:szCs w:val="20"/>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Связь (6.8)</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Склад (6.9)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Складские площадки (6.9.1)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Научно-</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производственная деятельность (6.12)</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технологических, промышленных, агропромышленных парков, бизнес-инкубаторов</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Транспорт (7.0)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Земельные участки (территории) общего пользования (12.0)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bl>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26C69"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82" w:name="_Toc129608392"/>
      <w:r w:rsidRPr="00C26C69">
        <w:rPr>
          <w:rFonts w:ascii="Times New Roman" w:eastAsia="Times New Roman" w:hAnsi="Times New Roman" w:cs="Times New Roman"/>
          <w:b/>
          <w:bCs/>
          <w:kern w:val="32"/>
          <w:sz w:val="26"/>
          <w:szCs w:val="26"/>
        </w:rPr>
        <w:t>Статья 32. Коммунально-складская зона (П-2)</w:t>
      </w:r>
      <w:bookmarkEnd w:id="82"/>
    </w:p>
    <w:p w:rsidR="00DE659B" w:rsidRPr="00C26C69" w:rsidRDefault="00DE659B" w:rsidP="00DE659B">
      <w:pPr>
        <w:spacing w:after="0" w:line="228" w:lineRule="auto"/>
        <w:jc w:val="center"/>
        <w:rPr>
          <w:rFonts w:ascii="Times New Roman" w:eastAsia="Times New Roman" w:hAnsi="Times New Roman" w:cs="Times New Roman"/>
          <w:b/>
          <w:sz w:val="26"/>
          <w:szCs w:val="26"/>
        </w:rPr>
      </w:pP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C26C69" w:rsidTr="00782B53">
        <w:trPr>
          <w:trHeight w:val="20"/>
          <w:tblHeader/>
        </w:trPr>
        <w:tc>
          <w:tcPr>
            <w:tcW w:w="7621"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Предельные площади земельных участков (м</w:t>
            </w:r>
            <w:r w:rsidRPr="00C26C69">
              <w:rPr>
                <w:rFonts w:ascii="Times New Roman" w:eastAsia="Calibri" w:hAnsi="Times New Roman" w:cs="Times New Roman"/>
                <w:bCs/>
                <w:sz w:val="20"/>
                <w:szCs w:val="20"/>
                <w:vertAlign w:val="superscript"/>
              </w:rPr>
              <w:t>2</w:t>
            </w:r>
            <w:r w:rsidRPr="00C26C69">
              <w:rPr>
                <w:rFonts w:ascii="Times New Roman" w:eastAsia="Calibri" w:hAnsi="Times New Roman" w:cs="Times New Roman"/>
                <w:bCs/>
                <w:sz w:val="20"/>
                <w:szCs w:val="20"/>
              </w:rPr>
              <w:t>)</w:t>
            </w:r>
          </w:p>
        </w:tc>
        <w:tc>
          <w:tcPr>
            <w:tcW w:w="1701"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Минимальные отступы (м)</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Хранение автотранспорта (2.7.1)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1/4</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Коммунальное обслуживание (3.1)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Деловое управление (4.1)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Служебные гаражи (4.9)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Объекты дорожного сервиса (4.9.1)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Стоянка транспортных</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средств (4.9.2)</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Связь (6.8)</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Склад (6.9)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Складские площадки (6.9.1)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1560"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подлежит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Транспорт (7.0)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Земельные участки (территории) общего пользования (12.0)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overflowPunct w:val="0"/>
              <w:autoSpaceDN w:val="0"/>
              <w:adjustRightInd w:val="0"/>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bl>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C6342" w:rsidRDefault="00DE659B" w:rsidP="00DE659B">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p>
    <w:p w:rsidR="00DE659B" w:rsidRPr="00C26C69" w:rsidRDefault="00DE659B" w:rsidP="00DE659B">
      <w:pPr>
        <w:keepNext/>
        <w:spacing w:after="0" w:line="228" w:lineRule="auto"/>
        <w:jc w:val="center"/>
        <w:outlineLvl w:val="1"/>
        <w:rPr>
          <w:rFonts w:ascii="Times New Roman" w:eastAsia="Times New Roman" w:hAnsi="Times New Roman" w:cs="Times New Roman"/>
          <w:b/>
          <w:bCs/>
          <w:kern w:val="32"/>
          <w:sz w:val="26"/>
          <w:szCs w:val="26"/>
        </w:rPr>
      </w:pPr>
      <w:bookmarkStart w:id="83" w:name="_Toc129608393"/>
      <w:r w:rsidRPr="00C26C69">
        <w:rPr>
          <w:rFonts w:ascii="Times New Roman" w:eastAsia="Times New Roman" w:hAnsi="Times New Roman" w:cs="Times New Roman"/>
          <w:b/>
          <w:bCs/>
          <w:kern w:val="32"/>
          <w:sz w:val="26"/>
          <w:szCs w:val="26"/>
        </w:rPr>
        <w:t>Раздел 12. Зоны объектов инженерной и транспортной инфраструктуры</w:t>
      </w:r>
      <w:bookmarkEnd w:id="83"/>
    </w:p>
    <w:p w:rsidR="00DE659B" w:rsidRPr="00C26C69" w:rsidRDefault="00DE659B" w:rsidP="00DE659B">
      <w:pPr>
        <w:autoSpaceDE w:val="0"/>
        <w:autoSpaceDN w:val="0"/>
        <w:adjustRightInd w:val="0"/>
        <w:spacing w:after="0" w:line="228" w:lineRule="auto"/>
        <w:jc w:val="center"/>
        <w:rPr>
          <w:rFonts w:ascii="Times New Roman" w:eastAsia="Times New Roman" w:hAnsi="Times New Roman" w:cs="Calibri"/>
          <w:sz w:val="26"/>
          <w:szCs w:val="26"/>
        </w:rPr>
      </w:pPr>
    </w:p>
    <w:p w:rsidR="00DE659B" w:rsidRPr="00C26C69"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84" w:name="_Toc129608394"/>
      <w:r w:rsidRPr="00C26C69">
        <w:rPr>
          <w:rFonts w:ascii="Times New Roman" w:eastAsia="Times New Roman" w:hAnsi="Times New Roman" w:cs="Times New Roman"/>
          <w:b/>
          <w:bCs/>
          <w:kern w:val="32"/>
          <w:sz w:val="26"/>
          <w:szCs w:val="26"/>
        </w:rPr>
        <w:t>Статья 33. Зона инженерной инфраструктуры (И-1)</w:t>
      </w:r>
      <w:bookmarkEnd w:id="84"/>
    </w:p>
    <w:p w:rsidR="00DE659B" w:rsidRPr="00C26C69" w:rsidRDefault="00DE659B" w:rsidP="00DE659B">
      <w:pPr>
        <w:spacing w:after="0" w:line="228" w:lineRule="auto"/>
        <w:jc w:val="center"/>
        <w:rPr>
          <w:rFonts w:ascii="Times New Roman" w:eastAsia="Times New Roman" w:hAnsi="Times New Roman" w:cs="Times New Roman"/>
          <w:b/>
          <w:sz w:val="26"/>
          <w:szCs w:val="26"/>
        </w:rPr>
      </w:pP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C26C69" w:rsidTr="00782B53">
        <w:trPr>
          <w:trHeight w:val="20"/>
          <w:tblHeader/>
        </w:trPr>
        <w:tc>
          <w:tcPr>
            <w:tcW w:w="7621"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Предельные площади земельных участков (м</w:t>
            </w:r>
            <w:r w:rsidRPr="00C26C69">
              <w:rPr>
                <w:rFonts w:ascii="Times New Roman" w:eastAsia="Calibri" w:hAnsi="Times New Roman" w:cs="Times New Roman"/>
                <w:bCs/>
                <w:sz w:val="20"/>
                <w:szCs w:val="20"/>
                <w:vertAlign w:val="superscript"/>
              </w:rPr>
              <w:t>2</w:t>
            </w:r>
            <w:r w:rsidRPr="00C26C69">
              <w:rPr>
                <w:rFonts w:ascii="Times New Roman" w:eastAsia="Calibri" w:hAnsi="Times New Roman" w:cs="Times New Roman"/>
                <w:bCs/>
                <w:sz w:val="20"/>
                <w:szCs w:val="20"/>
              </w:rPr>
              <w:t>)</w:t>
            </w:r>
          </w:p>
        </w:tc>
        <w:tc>
          <w:tcPr>
            <w:tcW w:w="1701"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Минимальные отступы (м)</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Хранение автотранспорта (2.7.1)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1/4</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Коммунальное обслуживание (3.1)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Деловое управление (4.1)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Служебные гаражи (4.9)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Стоянка транспортных</w:t>
            </w:r>
            <w:r>
              <w:rPr>
                <w:rFonts w:ascii="Times New Roman" w:eastAsia="Times New Roman" w:hAnsi="Times New Roman" w:cs="Times New Roman"/>
                <w:b/>
                <w:bCs/>
                <w:sz w:val="20"/>
                <w:szCs w:val="20"/>
              </w:rPr>
              <w:t xml:space="preserve"> </w:t>
            </w:r>
            <w:r w:rsidRPr="00C26C69">
              <w:rPr>
                <w:rFonts w:ascii="Times New Roman" w:eastAsia="Times New Roman" w:hAnsi="Times New Roman" w:cs="Times New Roman"/>
                <w:b/>
                <w:bCs/>
                <w:sz w:val="20"/>
                <w:szCs w:val="20"/>
              </w:rPr>
              <w:t>средств (4.9.2)</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Энергетика (6.7)</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Связь (6.8)</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Склад (6.9)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Земельные участки (территории) общего пользования (12.0)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bl>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C6342" w:rsidRDefault="00DE659B" w:rsidP="00DE659B">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p>
    <w:p w:rsidR="00DE659B" w:rsidRPr="00C26C69"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85" w:name="_Toc129608395"/>
      <w:r w:rsidRPr="00C26C69">
        <w:rPr>
          <w:rFonts w:ascii="Times New Roman" w:eastAsia="Times New Roman" w:hAnsi="Times New Roman" w:cs="Times New Roman"/>
          <w:b/>
          <w:bCs/>
          <w:kern w:val="32"/>
          <w:sz w:val="26"/>
          <w:szCs w:val="26"/>
        </w:rPr>
        <w:t>Статья 34. Зона транспортной инфраструктуры (Т-1)</w:t>
      </w:r>
      <w:bookmarkEnd w:id="85"/>
    </w:p>
    <w:p w:rsidR="00DE659B" w:rsidRPr="00CC6342" w:rsidRDefault="00DE659B" w:rsidP="00DE659B">
      <w:pPr>
        <w:spacing w:after="0" w:line="240" w:lineRule="auto"/>
        <w:jc w:val="center"/>
        <w:rPr>
          <w:rFonts w:ascii="Times New Roman" w:eastAsia="Times New Roman" w:hAnsi="Times New Roman" w:cs="Times New Roman"/>
          <w:b/>
          <w:sz w:val="24"/>
          <w:szCs w:val="24"/>
        </w:rPr>
      </w:pP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C26C69" w:rsidTr="00782B53">
        <w:trPr>
          <w:trHeight w:val="20"/>
          <w:tblHeader/>
        </w:trPr>
        <w:tc>
          <w:tcPr>
            <w:tcW w:w="7621"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Предельные площади земельных участков (м</w:t>
            </w:r>
            <w:r w:rsidRPr="00C26C69">
              <w:rPr>
                <w:rFonts w:ascii="Times New Roman" w:eastAsia="Calibri" w:hAnsi="Times New Roman" w:cs="Times New Roman"/>
                <w:bCs/>
                <w:sz w:val="20"/>
                <w:szCs w:val="20"/>
                <w:vertAlign w:val="superscript"/>
              </w:rPr>
              <w:t>2</w:t>
            </w:r>
            <w:r w:rsidRPr="00C26C69">
              <w:rPr>
                <w:rFonts w:ascii="Times New Roman" w:eastAsia="Calibri" w:hAnsi="Times New Roman" w:cs="Times New Roman"/>
                <w:bCs/>
                <w:sz w:val="20"/>
                <w:szCs w:val="20"/>
              </w:rPr>
              <w:t>)</w:t>
            </w:r>
          </w:p>
        </w:tc>
        <w:tc>
          <w:tcPr>
            <w:tcW w:w="1701"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Минимальные отступы (м)</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Хранение автотранспорта (2.7.1)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1/4</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Коммунальное обслуживание (3.1)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Деловое управление (4.1)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4/Не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Магазины (4.4)</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3/12</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Служебные гаражи (4.9)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От границы участка – 3</w:t>
            </w:r>
          </w:p>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 xml:space="preserve">От красной линии – 5 </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Объекты дорожного сервиса (4.9.1)</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Стоянка транспортных</w:t>
            </w:r>
            <w:r>
              <w:rPr>
                <w:rFonts w:ascii="Times New Roman" w:eastAsia="Times New Roman" w:hAnsi="Times New Roman" w:cs="Times New Roman"/>
                <w:b/>
                <w:bCs/>
                <w:sz w:val="20"/>
                <w:szCs w:val="20"/>
              </w:rPr>
              <w:t xml:space="preserve"> </w:t>
            </w:r>
            <w:r w:rsidRPr="00C26C69">
              <w:rPr>
                <w:rFonts w:ascii="Times New Roman" w:eastAsia="Times New Roman" w:hAnsi="Times New Roman" w:cs="Times New Roman"/>
                <w:b/>
                <w:bCs/>
                <w:sz w:val="20"/>
                <w:szCs w:val="20"/>
              </w:rPr>
              <w:t>средств (4.9.2)</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Связь (6.8)</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Склад (6.9)</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50</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Транспорт (7.0)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Земельные участки (территории) общего пользования (12.0)</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bl>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 не установлены.</w:t>
      </w:r>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C6342" w:rsidRDefault="00DE659B" w:rsidP="00DE659B">
      <w:pPr>
        <w:spacing w:after="0" w:line="240" w:lineRule="auto"/>
        <w:jc w:val="center"/>
        <w:rPr>
          <w:rFonts w:ascii="Times New Roman" w:eastAsia="Times New Roman" w:hAnsi="Times New Roman" w:cs="Times New Roman"/>
          <w:b/>
          <w:sz w:val="24"/>
          <w:szCs w:val="24"/>
        </w:rPr>
      </w:pPr>
    </w:p>
    <w:p w:rsidR="00DE659B" w:rsidRPr="00C26C69" w:rsidRDefault="00DE659B" w:rsidP="00DE659B">
      <w:pPr>
        <w:keepNext/>
        <w:spacing w:after="0" w:line="228" w:lineRule="auto"/>
        <w:jc w:val="center"/>
        <w:outlineLvl w:val="1"/>
        <w:rPr>
          <w:rFonts w:ascii="Times New Roman" w:eastAsia="Times New Roman" w:hAnsi="Times New Roman" w:cs="Times New Roman"/>
          <w:b/>
          <w:bCs/>
          <w:kern w:val="32"/>
          <w:sz w:val="26"/>
          <w:szCs w:val="26"/>
        </w:rPr>
      </w:pPr>
      <w:bookmarkStart w:id="86" w:name="_Toc129608396"/>
      <w:r w:rsidRPr="00C26C69">
        <w:rPr>
          <w:rFonts w:ascii="Times New Roman" w:eastAsia="Times New Roman" w:hAnsi="Times New Roman" w:cs="Times New Roman"/>
          <w:b/>
          <w:bCs/>
          <w:kern w:val="32"/>
          <w:sz w:val="26"/>
          <w:szCs w:val="26"/>
        </w:rPr>
        <w:t>Раздел 13. Зоны рекреационного назначения</w:t>
      </w:r>
      <w:bookmarkEnd w:id="86"/>
    </w:p>
    <w:p w:rsidR="00DE659B" w:rsidRPr="00C26C69" w:rsidRDefault="00DE659B" w:rsidP="00DE659B">
      <w:pPr>
        <w:spacing w:after="0" w:line="228" w:lineRule="auto"/>
        <w:jc w:val="center"/>
        <w:rPr>
          <w:rFonts w:ascii="Times New Roman" w:eastAsia="Times New Roman" w:hAnsi="Times New Roman" w:cs="Times New Roman"/>
          <w:b/>
          <w:bCs/>
          <w:kern w:val="32"/>
          <w:sz w:val="26"/>
          <w:szCs w:val="26"/>
        </w:rPr>
      </w:pPr>
    </w:p>
    <w:p w:rsidR="00DE659B" w:rsidRPr="00C26C69"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87" w:name="_Toc129608397"/>
      <w:r w:rsidRPr="00C26C69">
        <w:rPr>
          <w:rFonts w:ascii="Times New Roman" w:eastAsia="Times New Roman" w:hAnsi="Times New Roman" w:cs="Times New Roman"/>
          <w:b/>
          <w:bCs/>
          <w:kern w:val="32"/>
          <w:sz w:val="26"/>
          <w:szCs w:val="26"/>
        </w:rPr>
        <w:t>Статья 35. Зона естественного ландшафта (Р-1)</w:t>
      </w:r>
      <w:bookmarkEnd w:id="87"/>
    </w:p>
    <w:p w:rsidR="00DE659B" w:rsidRPr="00C26C69"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26C69">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C26C69" w:rsidTr="00782B53">
        <w:trPr>
          <w:trHeight w:val="20"/>
          <w:tblHeader/>
        </w:trPr>
        <w:tc>
          <w:tcPr>
            <w:tcW w:w="7621"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Предельные площади земельных участков (м</w:t>
            </w:r>
            <w:r w:rsidRPr="00C26C69">
              <w:rPr>
                <w:rFonts w:ascii="Times New Roman" w:eastAsia="Calibri" w:hAnsi="Times New Roman" w:cs="Times New Roman"/>
                <w:bCs/>
                <w:sz w:val="20"/>
                <w:szCs w:val="20"/>
                <w:vertAlign w:val="superscript"/>
              </w:rPr>
              <w:t>2</w:t>
            </w:r>
            <w:r w:rsidRPr="00C26C69">
              <w:rPr>
                <w:rFonts w:ascii="Times New Roman" w:eastAsia="Calibri" w:hAnsi="Times New Roman" w:cs="Times New Roman"/>
                <w:bCs/>
                <w:sz w:val="20"/>
                <w:szCs w:val="20"/>
              </w:rPr>
              <w:t>)</w:t>
            </w:r>
          </w:p>
        </w:tc>
        <w:tc>
          <w:tcPr>
            <w:tcW w:w="1701"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C26C69" w:rsidRDefault="00DE659B" w:rsidP="00782B53">
            <w:pPr>
              <w:spacing w:after="0" w:line="228" w:lineRule="auto"/>
              <w:jc w:val="center"/>
              <w:rPr>
                <w:rFonts w:ascii="Times New Roman" w:eastAsia="Times New Roman" w:hAnsi="Times New Roman" w:cs="Times New Roman"/>
                <w:bCs/>
                <w:sz w:val="20"/>
                <w:szCs w:val="20"/>
              </w:rPr>
            </w:pPr>
            <w:r w:rsidRPr="00C26C69">
              <w:rPr>
                <w:rFonts w:ascii="Times New Roman" w:eastAsia="Calibri" w:hAnsi="Times New Roman" w:cs="Times New Roman"/>
                <w:bCs/>
                <w:sz w:val="20"/>
                <w:szCs w:val="20"/>
              </w:rPr>
              <w:t>Минимальные отступы (м)</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Коммунальное обслуживание (3.1)</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с кодами 3.1.1 - 3.1.2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Стоянка транспортных</w:t>
            </w:r>
            <w:r>
              <w:rPr>
                <w:rFonts w:ascii="Times New Roman" w:eastAsia="Times New Roman" w:hAnsi="Times New Roman" w:cs="Times New Roman"/>
                <w:b/>
                <w:bCs/>
                <w:sz w:val="20"/>
                <w:szCs w:val="20"/>
              </w:rPr>
              <w:t xml:space="preserve"> </w:t>
            </w:r>
            <w:r w:rsidRPr="00C26C69">
              <w:rPr>
                <w:rFonts w:ascii="Times New Roman" w:eastAsia="Times New Roman" w:hAnsi="Times New Roman" w:cs="Times New Roman"/>
                <w:b/>
                <w:bCs/>
                <w:sz w:val="20"/>
                <w:szCs w:val="20"/>
              </w:rPr>
              <w:t>средств (4.9.2)</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за исключением встроенных, пристроенных и встроенно-пристроенных стоянок</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Связь (6.8)</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Обеспечение обороны и безопасности (8.0)</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 xml:space="preserve">Размещение объектов капитального строительства, необходимых для подготовки </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bookmarkStart w:id="88" w:name="l462"/>
            <w:bookmarkEnd w:id="88"/>
            <w:r w:rsidRPr="00C26C69">
              <w:rPr>
                <w:rFonts w:ascii="Times New Roman" w:eastAsia="Times New Roman" w:hAnsi="Times New Roman" w:cs="Times New Roman"/>
                <w:sz w:val="20"/>
                <w:szCs w:val="20"/>
              </w:rPr>
              <w:t xml:space="preserve"> размещение зданий военных училищ, военных институтов, военных университетов, военных академий;</w:t>
            </w:r>
            <w:bookmarkStart w:id="89" w:name="l463"/>
            <w:bookmarkEnd w:id="89"/>
            <w:r w:rsidRPr="00C26C69">
              <w:rPr>
                <w:rFonts w:ascii="Times New Roman" w:eastAsia="Times New Roman" w:hAnsi="Times New Roman" w:cs="Times New Roman"/>
                <w:sz w:val="20"/>
                <w:szCs w:val="20"/>
              </w:rPr>
              <w:t xml:space="preserve"> размещение объектов, обеспечивающих осуществление таможенной деятельности</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Обеспечение вооруженных сил (8.1)</w:t>
            </w:r>
          </w:p>
          <w:p w:rsidR="00DE659B" w:rsidRDefault="00DE659B" w:rsidP="00782B53">
            <w:pPr>
              <w:widowControl w:val="0"/>
              <w:tabs>
                <w:tab w:val="left" w:pos="142"/>
              </w:tabs>
              <w:autoSpaceDE w:val="0"/>
              <w:spacing w:after="0" w:line="240"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bookmarkStart w:id="90" w:name="l467"/>
            <w:bookmarkEnd w:id="90"/>
            <w:r w:rsidRPr="00C26C69">
              <w:rPr>
                <w:rFonts w:ascii="Times New Roman" w:eastAsia="Times New Roman" w:hAnsi="Times New Roman" w:cs="Times New Roman"/>
                <w:sz w:val="20"/>
                <w:szCs w:val="20"/>
              </w:rPr>
              <w:t xml:space="preserve">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w:t>
            </w:r>
          </w:p>
          <w:p w:rsidR="00DE659B" w:rsidRPr="00C26C69"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и другие объекты);</w:t>
            </w:r>
            <w:bookmarkStart w:id="91" w:name="l468"/>
            <w:bookmarkEnd w:id="91"/>
            <w:r w:rsidRPr="00C26C69">
              <w:rPr>
                <w:rFonts w:ascii="Times New Roman" w:eastAsia="Times New Roman" w:hAnsi="Times New Roman" w:cs="Times New Roman"/>
                <w:sz w:val="20"/>
                <w:szCs w:val="20"/>
              </w:rPr>
              <w:t xml:space="preserve"> размещение объектов, для обеспечения безопасности которых были созданы закрытые административно-территориальные образования</w:t>
            </w:r>
          </w:p>
        </w:tc>
        <w:tc>
          <w:tcPr>
            <w:tcW w:w="2126" w:type="dxa"/>
          </w:tcPr>
          <w:p w:rsidR="00DE659B" w:rsidRPr="00C26C69" w:rsidRDefault="00DE659B" w:rsidP="00782B53">
            <w:pPr>
              <w:spacing w:after="0" w:line="240"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40"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40"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40"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Охрана природных территорий (9.1)</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w:t>
            </w:r>
            <w:bookmarkStart w:id="92" w:name="l484"/>
            <w:bookmarkEnd w:id="92"/>
            <w:r w:rsidRPr="00C26C69">
              <w:rPr>
                <w:rFonts w:ascii="Times New Roman" w:eastAsia="Times New Roman" w:hAnsi="Times New Roman" w:cs="Times New Roman"/>
                <w:sz w:val="20"/>
                <w:szCs w:val="20"/>
              </w:rPr>
              <w:t xml:space="preserve">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Резервные леса (10.4)</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Деятельность, связанная с охраной лесов</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r w:rsidR="00DE659B" w:rsidRPr="00C26C69" w:rsidTr="00782B53">
        <w:trPr>
          <w:trHeight w:val="20"/>
        </w:trPr>
        <w:tc>
          <w:tcPr>
            <w:tcW w:w="7621" w:type="dxa"/>
          </w:tcPr>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b/>
                <w:bCs/>
                <w:sz w:val="20"/>
                <w:szCs w:val="20"/>
              </w:rPr>
              <w:t>Земельные участки (территории) общего пользования (12.0)</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26C69">
              <w:rPr>
                <w:rFonts w:ascii="Times New Roman" w:eastAsia="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w:t>
            </w:r>
          </w:p>
          <w:p w:rsidR="00DE659B" w:rsidRPr="00C26C69"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26C69">
              <w:rPr>
                <w:rFonts w:ascii="Times New Roman" w:eastAsia="Times New Roman" w:hAnsi="Times New Roman" w:cs="Times New Roman"/>
                <w:sz w:val="20"/>
                <w:szCs w:val="20"/>
              </w:rPr>
              <w:t>с кодами 12.0.1 - 12.0.2</w:t>
            </w:r>
          </w:p>
        </w:tc>
        <w:tc>
          <w:tcPr>
            <w:tcW w:w="2126" w:type="dxa"/>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26C69"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C26C69" w:rsidRDefault="00DE659B" w:rsidP="00782B53">
            <w:pPr>
              <w:spacing w:after="0" w:line="228" w:lineRule="auto"/>
              <w:jc w:val="center"/>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C26C69" w:rsidRDefault="00DE659B" w:rsidP="00782B53">
            <w:pPr>
              <w:spacing w:after="0" w:line="228" w:lineRule="auto"/>
              <w:rPr>
                <w:rFonts w:ascii="Times New Roman" w:eastAsia="Calibri" w:hAnsi="Times New Roman" w:cs="Times New Roman"/>
                <w:sz w:val="20"/>
                <w:szCs w:val="20"/>
              </w:rPr>
            </w:pPr>
            <w:r w:rsidRPr="00C26C69">
              <w:rPr>
                <w:rFonts w:ascii="Times New Roman" w:eastAsia="Calibri" w:hAnsi="Times New Roman" w:cs="Times New Roman"/>
                <w:sz w:val="20"/>
                <w:szCs w:val="20"/>
              </w:rPr>
              <w:t>Не подлежат установлению</w:t>
            </w:r>
          </w:p>
        </w:tc>
      </w:tr>
    </w:tbl>
    <w:p w:rsidR="00DE659B" w:rsidRPr="002F59B3" w:rsidRDefault="00DE659B" w:rsidP="00DE659B">
      <w:pPr>
        <w:spacing w:after="0" w:line="228" w:lineRule="auto"/>
        <w:jc w:val="both"/>
        <w:rPr>
          <w:rFonts w:ascii="Times New Roman" w:eastAsia="Times New Roman" w:hAnsi="Times New Roman" w:cs="Times New Roman"/>
          <w:sz w:val="26"/>
          <w:szCs w:val="26"/>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59"/>
        <w:gridCol w:w="2268"/>
      </w:tblGrid>
      <w:tr w:rsidR="00DE659B" w:rsidRPr="002F59B3" w:rsidTr="00782B53">
        <w:trPr>
          <w:trHeight w:val="20"/>
          <w:tblHeader/>
        </w:trPr>
        <w:tc>
          <w:tcPr>
            <w:tcW w:w="7621"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Предельные площади земельных участков (м</w:t>
            </w:r>
            <w:r w:rsidRPr="002F59B3">
              <w:rPr>
                <w:rFonts w:ascii="Times New Roman" w:eastAsia="Calibri" w:hAnsi="Times New Roman" w:cs="Times New Roman"/>
                <w:bCs/>
                <w:sz w:val="20"/>
                <w:szCs w:val="20"/>
                <w:vertAlign w:val="superscript"/>
              </w:rPr>
              <w:t>2</w:t>
            </w:r>
            <w:r w:rsidRPr="002F59B3">
              <w:rPr>
                <w:rFonts w:ascii="Times New Roman" w:eastAsia="Calibri" w:hAnsi="Times New Roman" w:cs="Times New Roman"/>
                <w:bCs/>
                <w:sz w:val="20"/>
                <w:szCs w:val="20"/>
              </w:rPr>
              <w:t>)</w:t>
            </w:r>
          </w:p>
        </w:tc>
        <w:tc>
          <w:tcPr>
            <w:tcW w:w="1701"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Предельное количество этажей/ предельная высота (эт./м)</w:t>
            </w:r>
          </w:p>
        </w:tc>
        <w:tc>
          <w:tcPr>
            <w:tcW w:w="1559"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Максимальный процент застройки</w:t>
            </w:r>
          </w:p>
        </w:tc>
        <w:tc>
          <w:tcPr>
            <w:tcW w:w="2268"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Минимальные отступы (м)</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Автомобильный транспорт (7.2)</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59"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8"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bl>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C6342" w:rsidRDefault="00DE659B" w:rsidP="00DE659B">
      <w:pPr>
        <w:spacing w:after="0" w:line="240" w:lineRule="auto"/>
        <w:jc w:val="center"/>
        <w:rPr>
          <w:rFonts w:ascii="Times New Roman" w:eastAsia="Times New Roman" w:hAnsi="Times New Roman" w:cs="Times New Roman"/>
          <w:b/>
          <w:sz w:val="24"/>
          <w:szCs w:val="24"/>
        </w:rPr>
      </w:pPr>
    </w:p>
    <w:p w:rsidR="00DE659B" w:rsidRPr="002F59B3"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93" w:name="_Toc129608398"/>
      <w:r w:rsidRPr="002F59B3">
        <w:rPr>
          <w:rFonts w:ascii="Times New Roman" w:eastAsia="Times New Roman" w:hAnsi="Times New Roman" w:cs="Times New Roman"/>
          <w:b/>
          <w:bCs/>
          <w:kern w:val="32"/>
          <w:sz w:val="26"/>
          <w:szCs w:val="26"/>
        </w:rPr>
        <w:t>Статья 36. Зона рекреационного назначения (Р-2)</w:t>
      </w:r>
      <w:bookmarkEnd w:id="93"/>
    </w:p>
    <w:p w:rsidR="00DE659B" w:rsidRPr="00CC6342" w:rsidRDefault="00DE659B" w:rsidP="00DE659B">
      <w:pPr>
        <w:spacing w:after="0" w:line="240" w:lineRule="auto"/>
        <w:jc w:val="center"/>
        <w:rPr>
          <w:rFonts w:ascii="Times New Roman" w:eastAsia="Times New Roman" w:hAnsi="Times New Roman" w:cs="Times New Roman"/>
          <w:b/>
          <w:sz w:val="24"/>
          <w:szCs w:val="24"/>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2F59B3" w:rsidTr="00782B53">
        <w:trPr>
          <w:trHeight w:val="20"/>
          <w:tblHeader/>
        </w:trPr>
        <w:tc>
          <w:tcPr>
            <w:tcW w:w="7621"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Предельные площади земельных участков (м</w:t>
            </w:r>
            <w:r w:rsidRPr="002F59B3">
              <w:rPr>
                <w:rFonts w:ascii="Times New Roman" w:eastAsia="Calibri" w:hAnsi="Times New Roman" w:cs="Times New Roman"/>
                <w:bCs/>
                <w:sz w:val="20"/>
                <w:szCs w:val="20"/>
                <w:vertAlign w:val="superscript"/>
              </w:rPr>
              <w:t>2</w:t>
            </w:r>
            <w:r w:rsidRPr="002F59B3">
              <w:rPr>
                <w:rFonts w:ascii="Times New Roman" w:eastAsia="Calibri" w:hAnsi="Times New Roman" w:cs="Times New Roman"/>
                <w:bCs/>
                <w:sz w:val="20"/>
                <w:szCs w:val="20"/>
              </w:rPr>
              <w:t>)</w:t>
            </w:r>
          </w:p>
        </w:tc>
        <w:tc>
          <w:tcPr>
            <w:tcW w:w="1701"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Минимальные отступы (м)</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Коммунальное обслуживание (3.1)</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с кодами 3.1.1 - 3.1.2</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Стоянка транспортных</w:t>
            </w:r>
            <w:r>
              <w:rPr>
                <w:rFonts w:ascii="Times New Roman" w:eastAsia="Times New Roman" w:hAnsi="Times New Roman" w:cs="Times New Roman"/>
                <w:b/>
                <w:bCs/>
                <w:sz w:val="20"/>
                <w:szCs w:val="20"/>
              </w:rPr>
              <w:t xml:space="preserve"> </w:t>
            </w:r>
            <w:r w:rsidRPr="002F59B3">
              <w:rPr>
                <w:rFonts w:ascii="Times New Roman" w:eastAsia="Times New Roman" w:hAnsi="Times New Roman" w:cs="Times New Roman"/>
                <w:b/>
                <w:bCs/>
                <w:sz w:val="20"/>
                <w:szCs w:val="20"/>
              </w:rPr>
              <w:t>средств (4.9.2)</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за исключением встроенных, пристроенных и встроенно-пристроенных стоянок</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Отдых (рекреация) (5.0)</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в себя содержание видов разрешенного использования с кодами 5.1 - 5.5</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Связь (6.8)</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Охрана природных территорий (9.1)</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Санаторная деятельность (9.2.1)</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bookmarkStart w:id="94" w:name="l495"/>
            <w:bookmarkEnd w:id="94"/>
            <w:r w:rsidRPr="002F59B3">
              <w:rPr>
                <w:rFonts w:ascii="Times New Roman" w:eastAsia="Times New Roman" w:hAnsi="Times New Roman" w:cs="Times New Roman"/>
                <w:sz w:val="20"/>
                <w:szCs w:val="20"/>
              </w:rPr>
              <w:t xml:space="preserve"> обустройство лечебно-оздоровительных местностей (пляжи, бюветы, места добычи целебной грязи);</w:t>
            </w:r>
            <w:bookmarkStart w:id="95" w:name="l496"/>
            <w:bookmarkEnd w:id="95"/>
            <w:r w:rsidRPr="002F59B3">
              <w:rPr>
                <w:rFonts w:ascii="Times New Roman" w:eastAsia="Times New Roman" w:hAnsi="Times New Roman" w:cs="Times New Roman"/>
                <w:sz w:val="20"/>
                <w:szCs w:val="20"/>
              </w:rPr>
              <w:t xml:space="preserve"> размещение лечебно-оздоровительных лагерей</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Резервные леса (10.4)</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Деятельность, связанная с охраной лесов</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Земельные участки (территории) общего пользования (12.0)</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с кодами 12.0.1 - 12.0.2</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bl>
    <w:p w:rsidR="00DE659B" w:rsidRPr="00CC6342" w:rsidRDefault="00DE659B" w:rsidP="00DE659B">
      <w:pPr>
        <w:spacing w:after="0" w:line="240" w:lineRule="auto"/>
        <w:ind w:right="-172" w:firstLine="709"/>
        <w:jc w:val="both"/>
        <w:rPr>
          <w:rFonts w:ascii="Times New Roman" w:eastAsia="Times New Roman" w:hAnsi="Times New Roman" w:cs="Times New Roman"/>
          <w:sz w:val="24"/>
          <w:szCs w:val="24"/>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59"/>
        <w:gridCol w:w="2268"/>
      </w:tblGrid>
      <w:tr w:rsidR="00DE659B" w:rsidRPr="002F59B3" w:rsidTr="00782B53">
        <w:trPr>
          <w:trHeight w:val="20"/>
          <w:tblHeader/>
        </w:trPr>
        <w:tc>
          <w:tcPr>
            <w:tcW w:w="7621"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Предельные площади земельных участков (м</w:t>
            </w:r>
            <w:r w:rsidRPr="002F59B3">
              <w:rPr>
                <w:rFonts w:ascii="Times New Roman" w:eastAsia="Calibri" w:hAnsi="Times New Roman" w:cs="Times New Roman"/>
                <w:bCs/>
                <w:sz w:val="20"/>
                <w:szCs w:val="20"/>
                <w:vertAlign w:val="superscript"/>
              </w:rPr>
              <w:t>2</w:t>
            </w:r>
            <w:r w:rsidRPr="002F59B3">
              <w:rPr>
                <w:rFonts w:ascii="Times New Roman" w:eastAsia="Calibri" w:hAnsi="Times New Roman" w:cs="Times New Roman"/>
                <w:bCs/>
                <w:sz w:val="20"/>
                <w:szCs w:val="20"/>
              </w:rPr>
              <w:t>)</w:t>
            </w:r>
          </w:p>
        </w:tc>
        <w:tc>
          <w:tcPr>
            <w:tcW w:w="1701"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Предельное количество этажей/ предельная высота (эт./м)</w:t>
            </w:r>
          </w:p>
        </w:tc>
        <w:tc>
          <w:tcPr>
            <w:tcW w:w="1559"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Максимальный процент застройки</w:t>
            </w:r>
          </w:p>
        </w:tc>
        <w:tc>
          <w:tcPr>
            <w:tcW w:w="2268"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Минимальные отступы (м)</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Автомобильный транспорт (7.2)</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59"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8"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bl>
    <w:p w:rsidR="00DE659B" w:rsidRPr="00CC6342" w:rsidRDefault="00DE659B" w:rsidP="00DE659B">
      <w:pPr>
        <w:widowControl w:val="0"/>
        <w:autoSpaceDE w:val="0"/>
        <w:autoSpaceDN w:val="0"/>
        <w:spacing w:after="0" w:line="240" w:lineRule="auto"/>
        <w:ind w:firstLine="567"/>
        <w:jc w:val="both"/>
        <w:rPr>
          <w:rFonts w:ascii="Times New Roman" w:eastAsia="Times New Roman" w:hAnsi="Times New Roman" w:cs="Times New Roman"/>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C6342" w:rsidRDefault="00DE659B" w:rsidP="00DE659B">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DE659B" w:rsidRPr="002F59B3" w:rsidRDefault="00DE659B" w:rsidP="00DE659B">
      <w:pPr>
        <w:keepNext/>
        <w:spacing w:after="0" w:line="228" w:lineRule="auto"/>
        <w:jc w:val="center"/>
        <w:outlineLvl w:val="1"/>
        <w:rPr>
          <w:rFonts w:ascii="Times New Roman" w:eastAsia="Times New Roman" w:hAnsi="Times New Roman" w:cs="Times New Roman"/>
          <w:b/>
          <w:bCs/>
          <w:kern w:val="32"/>
          <w:sz w:val="26"/>
          <w:szCs w:val="26"/>
        </w:rPr>
      </w:pPr>
      <w:bookmarkStart w:id="96" w:name="_Toc129608399"/>
      <w:r w:rsidRPr="002F59B3">
        <w:rPr>
          <w:rFonts w:ascii="Times New Roman" w:eastAsia="Times New Roman" w:hAnsi="Times New Roman" w:cs="Times New Roman"/>
          <w:b/>
          <w:bCs/>
          <w:kern w:val="32"/>
          <w:sz w:val="26"/>
          <w:szCs w:val="26"/>
        </w:rPr>
        <w:t>Раздел 14. Зоны специального назначения</w:t>
      </w:r>
      <w:bookmarkEnd w:id="96"/>
    </w:p>
    <w:p w:rsidR="00DE659B" w:rsidRPr="002F59B3" w:rsidRDefault="00DE659B" w:rsidP="00DE659B">
      <w:pPr>
        <w:spacing w:after="0" w:line="228" w:lineRule="auto"/>
        <w:jc w:val="center"/>
        <w:rPr>
          <w:rFonts w:ascii="Times New Roman" w:eastAsia="Times New Roman" w:hAnsi="Times New Roman" w:cs="Times New Roman"/>
          <w:b/>
          <w:bCs/>
          <w:kern w:val="32"/>
          <w:sz w:val="26"/>
          <w:szCs w:val="26"/>
        </w:rPr>
      </w:pPr>
    </w:p>
    <w:p w:rsidR="00DE659B" w:rsidRPr="002F59B3"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97" w:name="_Toc129608400"/>
      <w:r w:rsidRPr="002F59B3">
        <w:rPr>
          <w:rFonts w:ascii="Times New Roman" w:eastAsia="Times New Roman" w:hAnsi="Times New Roman" w:cs="Times New Roman"/>
          <w:b/>
          <w:bCs/>
          <w:kern w:val="32"/>
          <w:sz w:val="26"/>
          <w:szCs w:val="26"/>
        </w:rPr>
        <w:t>Статья 37. Зона размещения военных объектов (С-1)</w:t>
      </w:r>
      <w:bookmarkEnd w:id="97"/>
    </w:p>
    <w:p w:rsidR="00DE659B" w:rsidRPr="00CC6342" w:rsidRDefault="00DE659B" w:rsidP="00DE659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2F59B3" w:rsidTr="00782B53">
        <w:trPr>
          <w:trHeight w:val="20"/>
          <w:tblHeader/>
        </w:trPr>
        <w:tc>
          <w:tcPr>
            <w:tcW w:w="7621"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Предельные площади земельных участков (м</w:t>
            </w:r>
            <w:r w:rsidRPr="002F59B3">
              <w:rPr>
                <w:rFonts w:ascii="Times New Roman" w:eastAsia="Calibri" w:hAnsi="Times New Roman" w:cs="Times New Roman"/>
                <w:bCs/>
                <w:sz w:val="20"/>
                <w:szCs w:val="20"/>
                <w:vertAlign w:val="superscript"/>
              </w:rPr>
              <w:t>2</w:t>
            </w:r>
            <w:r w:rsidRPr="002F59B3">
              <w:rPr>
                <w:rFonts w:ascii="Times New Roman" w:eastAsia="Calibri" w:hAnsi="Times New Roman" w:cs="Times New Roman"/>
                <w:bCs/>
                <w:sz w:val="20"/>
                <w:szCs w:val="20"/>
              </w:rPr>
              <w:t>)</w:t>
            </w:r>
          </w:p>
        </w:tc>
        <w:tc>
          <w:tcPr>
            <w:tcW w:w="1701"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Минимальные отступы (м)</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Коммунальное обслуживание (3.1)</w:t>
            </w:r>
          </w:p>
          <w:p w:rsidR="00DE659B" w:rsidRDefault="00DE659B" w:rsidP="00782B53">
            <w:pPr>
              <w:widowControl w:val="0"/>
              <w:tabs>
                <w:tab w:val="left" w:pos="142"/>
              </w:tabs>
              <w:autoSpaceDE w:val="0"/>
              <w:spacing w:after="0" w:line="240"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p>
          <w:p w:rsidR="00DE659B" w:rsidRPr="002F59B3"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с кодами 3.1.1 - 3.1.2</w:t>
            </w:r>
          </w:p>
        </w:tc>
        <w:tc>
          <w:tcPr>
            <w:tcW w:w="2126" w:type="dxa"/>
          </w:tcPr>
          <w:p w:rsidR="00DE659B" w:rsidRPr="002F59B3" w:rsidRDefault="00DE659B" w:rsidP="00782B53">
            <w:pPr>
              <w:spacing w:after="0" w:line="240"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40"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40"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40"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Стоянка транспортных</w:t>
            </w:r>
            <w:r>
              <w:rPr>
                <w:rFonts w:ascii="Times New Roman" w:eastAsia="Times New Roman" w:hAnsi="Times New Roman" w:cs="Times New Roman"/>
                <w:b/>
                <w:bCs/>
                <w:sz w:val="20"/>
                <w:szCs w:val="20"/>
              </w:rPr>
              <w:t xml:space="preserve"> </w:t>
            </w:r>
            <w:r w:rsidRPr="002F59B3">
              <w:rPr>
                <w:rFonts w:ascii="Times New Roman" w:eastAsia="Times New Roman" w:hAnsi="Times New Roman" w:cs="Times New Roman"/>
                <w:b/>
                <w:bCs/>
                <w:sz w:val="20"/>
                <w:szCs w:val="20"/>
              </w:rPr>
              <w:t>средств (4.9.2)</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за исключением встроенных, пристроенных и встроенно-пристроенных стоянок</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Связь (6.8)</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Обеспечение обороны и безопасности (8.0)</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Размещение объектов капитального строительства, необходимых для подготовки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Обеспечение вооруженных сил (8.1)</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Земельные участки (территории) общего пользования (12.0)</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с кодами 12.0.1 - 12.0.2</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bl>
    <w:p w:rsidR="00DE659B"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59"/>
        <w:gridCol w:w="2268"/>
      </w:tblGrid>
      <w:tr w:rsidR="00DE659B" w:rsidRPr="002F59B3" w:rsidTr="00782B53">
        <w:trPr>
          <w:trHeight w:val="20"/>
          <w:tblHeader/>
        </w:trPr>
        <w:tc>
          <w:tcPr>
            <w:tcW w:w="7621"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Предельные площади земельных участков (м</w:t>
            </w:r>
            <w:r w:rsidRPr="002F59B3">
              <w:rPr>
                <w:rFonts w:ascii="Times New Roman" w:eastAsia="Calibri" w:hAnsi="Times New Roman" w:cs="Times New Roman"/>
                <w:bCs/>
                <w:sz w:val="20"/>
                <w:szCs w:val="20"/>
                <w:vertAlign w:val="superscript"/>
              </w:rPr>
              <w:t>2</w:t>
            </w:r>
            <w:r w:rsidRPr="002F59B3">
              <w:rPr>
                <w:rFonts w:ascii="Times New Roman" w:eastAsia="Calibri" w:hAnsi="Times New Roman" w:cs="Times New Roman"/>
                <w:bCs/>
                <w:sz w:val="20"/>
                <w:szCs w:val="20"/>
              </w:rPr>
              <w:t>)</w:t>
            </w:r>
          </w:p>
        </w:tc>
        <w:tc>
          <w:tcPr>
            <w:tcW w:w="1701"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Предельное количество этажей/ предельная высота (эт./м)</w:t>
            </w:r>
          </w:p>
        </w:tc>
        <w:tc>
          <w:tcPr>
            <w:tcW w:w="1559"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Максимальный процент застройки</w:t>
            </w:r>
          </w:p>
        </w:tc>
        <w:tc>
          <w:tcPr>
            <w:tcW w:w="2268"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Минимальные отступы (м)</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Автомобильный транспорт (7.2)</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59"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8"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bl>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98" w:name="_Toc129608401"/>
    </w:p>
    <w:p w:rsidR="00DE659B" w:rsidRPr="002F59B3"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r w:rsidRPr="002F59B3">
        <w:rPr>
          <w:rFonts w:ascii="Times New Roman" w:eastAsia="Times New Roman" w:hAnsi="Times New Roman" w:cs="Times New Roman"/>
          <w:b/>
          <w:bCs/>
          <w:kern w:val="32"/>
          <w:sz w:val="26"/>
          <w:szCs w:val="26"/>
        </w:rPr>
        <w:t>Статья 38. Зона объектов захоронения ТКО (С-2)</w:t>
      </w:r>
      <w:bookmarkEnd w:id="98"/>
    </w:p>
    <w:p w:rsidR="00DE659B" w:rsidRPr="002F59B3" w:rsidRDefault="00DE659B" w:rsidP="00DE659B">
      <w:pPr>
        <w:widowControl w:val="0"/>
        <w:autoSpaceDE w:val="0"/>
        <w:autoSpaceDN w:val="0"/>
        <w:spacing w:after="0" w:line="228" w:lineRule="auto"/>
        <w:jc w:val="center"/>
        <w:rPr>
          <w:rFonts w:ascii="Times New Roman" w:eastAsia="Times New Roman" w:hAnsi="Times New Roman" w:cs="Times New Roman"/>
          <w:sz w:val="26"/>
          <w:szCs w:val="26"/>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93081B" w:rsidTr="00782B53">
        <w:trPr>
          <w:trHeight w:val="20"/>
          <w:tblHeader/>
        </w:trPr>
        <w:tc>
          <w:tcPr>
            <w:tcW w:w="7621" w:type="dxa"/>
            <w:vAlign w:val="center"/>
          </w:tcPr>
          <w:p w:rsidR="00DE659B" w:rsidRPr="0093081B" w:rsidRDefault="00DE659B" w:rsidP="00782B53">
            <w:pPr>
              <w:spacing w:after="0" w:line="240" w:lineRule="auto"/>
              <w:jc w:val="center"/>
              <w:rPr>
                <w:rFonts w:ascii="Times New Roman" w:eastAsia="Times New Roman" w:hAnsi="Times New Roman" w:cs="Times New Roman"/>
                <w:b/>
                <w:bCs/>
                <w:sz w:val="16"/>
                <w:szCs w:val="16"/>
              </w:rPr>
            </w:pPr>
            <w:r w:rsidRPr="0093081B">
              <w:rPr>
                <w:rFonts w:ascii="Times New Roman" w:eastAsia="Calibri" w:hAnsi="Times New Roman" w:cs="Times New Roman"/>
                <w:b/>
                <w:bCs/>
                <w:sz w:val="16"/>
                <w:szCs w:val="16"/>
              </w:rPr>
              <w:t>Вид</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использования</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земельного</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участка,</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код</w:t>
            </w:r>
          </w:p>
        </w:tc>
        <w:tc>
          <w:tcPr>
            <w:tcW w:w="2126" w:type="dxa"/>
            <w:vAlign w:val="center"/>
          </w:tcPr>
          <w:p w:rsidR="00DE659B" w:rsidRPr="0093081B" w:rsidRDefault="00DE659B" w:rsidP="00782B53">
            <w:pPr>
              <w:spacing w:after="0" w:line="240" w:lineRule="auto"/>
              <w:jc w:val="center"/>
              <w:rPr>
                <w:rFonts w:ascii="Times New Roman" w:eastAsia="Times New Roman" w:hAnsi="Times New Roman" w:cs="Times New Roman"/>
                <w:b/>
                <w:bCs/>
                <w:sz w:val="16"/>
                <w:szCs w:val="16"/>
              </w:rPr>
            </w:pPr>
            <w:r w:rsidRPr="0093081B">
              <w:rPr>
                <w:rFonts w:ascii="Times New Roman" w:eastAsia="Calibri" w:hAnsi="Times New Roman" w:cs="Times New Roman"/>
                <w:b/>
                <w:bCs/>
                <w:sz w:val="16"/>
                <w:szCs w:val="16"/>
              </w:rPr>
              <w:t>Предельные</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площади</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земельных</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участков</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(м</w:t>
            </w:r>
            <w:r w:rsidRPr="0093081B">
              <w:rPr>
                <w:rFonts w:ascii="Times New Roman" w:eastAsia="Calibri" w:hAnsi="Times New Roman" w:cs="Times New Roman"/>
                <w:b/>
                <w:bCs/>
                <w:sz w:val="16"/>
                <w:szCs w:val="16"/>
                <w:vertAlign w:val="superscript"/>
              </w:rPr>
              <w:t>2</w:t>
            </w:r>
            <w:r w:rsidRPr="0093081B">
              <w:rPr>
                <w:rFonts w:ascii="Times New Roman" w:eastAsia="Calibri" w:hAnsi="Times New Roman" w:cs="Times New Roman"/>
                <w:b/>
                <w:bCs/>
                <w:sz w:val="16"/>
                <w:szCs w:val="16"/>
              </w:rPr>
              <w:t>)</w:t>
            </w:r>
          </w:p>
        </w:tc>
        <w:tc>
          <w:tcPr>
            <w:tcW w:w="1701" w:type="dxa"/>
            <w:shd w:val="clear" w:color="auto" w:fill="auto"/>
            <w:vAlign w:val="center"/>
          </w:tcPr>
          <w:p w:rsidR="00DE659B" w:rsidRPr="0093081B" w:rsidRDefault="00DE659B" w:rsidP="00782B53">
            <w:pPr>
              <w:spacing w:after="0" w:line="240" w:lineRule="auto"/>
              <w:jc w:val="center"/>
              <w:rPr>
                <w:rFonts w:ascii="Times New Roman" w:eastAsia="Times New Roman" w:hAnsi="Times New Roman" w:cs="Times New Roman"/>
                <w:b/>
                <w:bCs/>
                <w:sz w:val="16"/>
                <w:szCs w:val="16"/>
              </w:rPr>
            </w:pPr>
            <w:r w:rsidRPr="0093081B">
              <w:rPr>
                <w:rFonts w:ascii="Times New Roman" w:eastAsia="Calibri" w:hAnsi="Times New Roman" w:cs="Times New Roman"/>
                <w:b/>
                <w:bCs/>
                <w:sz w:val="16"/>
                <w:szCs w:val="16"/>
              </w:rPr>
              <w:t>Предельное</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количество</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этажей/</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предельная</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высота</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(эт./м.)</w:t>
            </w:r>
          </w:p>
        </w:tc>
        <w:tc>
          <w:tcPr>
            <w:tcW w:w="1560" w:type="dxa"/>
            <w:shd w:val="clear" w:color="auto" w:fill="auto"/>
            <w:vAlign w:val="center"/>
          </w:tcPr>
          <w:p w:rsidR="00DE659B" w:rsidRPr="0093081B" w:rsidRDefault="00DE659B" w:rsidP="00782B53">
            <w:pPr>
              <w:spacing w:after="0" w:line="240" w:lineRule="auto"/>
              <w:jc w:val="center"/>
              <w:rPr>
                <w:rFonts w:ascii="Times New Roman" w:eastAsia="Times New Roman" w:hAnsi="Times New Roman" w:cs="Times New Roman"/>
                <w:b/>
                <w:bCs/>
                <w:sz w:val="16"/>
                <w:szCs w:val="16"/>
              </w:rPr>
            </w:pPr>
            <w:r w:rsidRPr="0093081B">
              <w:rPr>
                <w:rFonts w:ascii="Times New Roman" w:eastAsia="Calibri" w:hAnsi="Times New Roman" w:cs="Times New Roman"/>
                <w:b/>
                <w:bCs/>
                <w:sz w:val="16"/>
                <w:szCs w:val="16"/>
              </w:rPr>
              <w:t>Максимальный</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процент</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застройки</w:t>
            </w:r>
          </w:p>
        </w:tc>
        <w:tc>
          <w:tcPr>
            <w:tcW w:w="2267" w:type="dxa"/>
            <w:shd w:val="clear" w:color="auto" w:fill="auto"/>
            <w:vAlign w:val="center"/>
          </w:tcPr>
          <w:p w:rsidR="00DE659B" w:rsidRPr="0093081B" w:rsidRDefault="00DE659B" w:rsidP="00782B53">
            <w:pPr>
              <w:spacing w:after="0" w:line="240" w:lineRule="auto"/>
              <w:jc w:val="center"/>
              <w:rPr>
                <w:rFonts w:ascii="Times New Roman" w:eastAsia="Times New Roman" w:hAnsi="Times New Roman" w:cs="Times New Roman"/>
                <w:b/>
                <w:bCs/>
                <w:sz w:val="16"/>
                <w:szCs w:val="16"/>
              </w:rPr>
            </w:pPr>
            <w:r w:rsidRPr="0093081B">
              <w:rPr>
                <w:rFonts w:ascii="Times New Roman" w:eastAsia="Calibri" w:hAnsi="Times New Roman" w:cs="Times New Roman"/>
                <w:b/>
                <w:bCs/>
                <w:sz w:val="16"/>
                <w:szCs w:val="16"/>
              </w:rPr>
              <w:t>Минимальные</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отступы</w:t>
            </w:r>
            <w:r>
              <w:rPr>
                <w:rFonts w:ascii="Times New Roman" w:eastAsia="Calibri" w:hAnsi="Times New Roman" w:cs="Times New Roman"/>
                <w:b/>
                <w:bCs/>
                <w:sz w:val="16"/>
                <w:szCs w:val="16"/>
              </w:rPr>
              <w:t xml:space="preserve"> </w:t>
            </w:r>
            <w:r w:rsidRPr="0093081B">
              <w:rPr>
                <w:rFonts w:ascii="Times New Roman" w:eastAsia="Calibri" w:hAnsi="Times New Roman" w:cs="Times New Roman"/>
                <w:b/>
                <w:bCs/>
                <w:sz w:val="16"/>
                <w:szCs w:val="16"/>
              </w:rPr>
              <w:t>(м)</w:t>
            </w:r>
          </w:p>
        </w:tc>
      </w:tr>
      <w:tr w:rsidR="00DE659B" w:rsidRPr="0093081B" w:rsidTr="00782B53">
        <w:trPr>
          <w:trHeight w:val="20"/>
        </w:trPr>
        <w:tc>
          <w:tcPr>
            <w:tcW w:w="7621" w:type="dxa"/>
          </w:tcPr>
          <w:p w:rsidR="00DE659B" w:rsidRPr="0093081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b/>
                <w:bCs/>
                <w:sz w:val="20"/>
                <w:szCs w:val="20"/>
              </w:rPr>
              <w:t>Стоянка</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транспортных</w:t>
            </w:r>
          </w:p>
          <w:p w:rsidR="00DE659B" w:rsidRPr="0093081B" w:rsidRDefault="00DE659B" w:rsidP="00782B53">
            <w:pPr>
              <w:widowControl w:val="0"/>
              <w:tabs>
                <w:tab w:val="left" w:pos="142"/>
              </w:tabs>
              <w:autoSpaceDE w:val="0"/>
              <w:spacing w:after="0" w:line="240" w:lineRule="auto"/>
              <w:ind w:right="-172"/>
              <w:rPr>
                <w:rFonts w:ascii="Times New Roman" w:eastAsia="Times New Roman" w:hAnsi="Times New Roman" w:cs="Times New Roman"/>
                <w:b/>
                <w:bCs/>
                <w:sz w:val="20"/>
                <w:szCs w:val="20"/>
              </w:rPr>
            </w:pPr>
            <w:r w:rsidRPr="0093081B">
              <w:rPr>
                <w:rFonts w:ascii="Times New Roman" w:eastAsia="Times New Roman" w:hAnsi="Times New Roman" w:cs="Times New Roman"/>
                <w:b/>
                <w:bCs/>
                <w:sz w:val="20"/>
                <w:szCs w:val="20"/>
              </w:rPr>
              <w:t>средств</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(4.9.2)</w:t>
            </w:r>
          </w:p>
          <w:p w:rsidR="00DE659B" w:rsidRDefault="00DE659B" w:rsidP="00782B53">
            <w:pPr>
              <w:widowControl w:val="0"/>
              <w:tabs>
                <w:tab w:val="left" w:pos="142"/>
              </w:tabs>
              <w:autoSpaceDE w:val="0"/>
              <w:spacing w:after="0" w:line="240" w:lineRule="auto"/>
              <w:rPr>
                <w:rFonts w:ascii="Times New Roman" w:eastAsia="Times New Roman" w:hAnsi="Times New Roman" w:cs="Times New Roman"/>
                <w:sz w:val="20"/>
                <w:szCs w:val="20"/>
              </w:rPr>
            </w:pPr>
            <w:r w:rsidRPr="0093081B">
              <w:rPr>
                <w:rFonts w:ascii="Times New Roman" w:eastAsia="Times New Roman" w:hAnsi="Times New Roman" w:cs="Times New Roman"/>
                <w:sz w:val="20"/>
                <w:szCs w:val="20"/>
              </w:rPr>
              <w:t>Размещение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стоянок</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(парковок)</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легковых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автомобилей</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других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мототранспортных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средств,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том</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числе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мотоциклов,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мотороллеров,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мотоколясок,</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мопедов,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скутеров,</w:t>
            </w:r>
            <w:r>
              <w:rPr>
                <w:rFonts w:ascii="Times New Roman" w:eastAsia="Times New Roman" w:hAnsi="Times New Roman" w:cs="Times New Roman"/>
                <w:sz w:val="20"/>
                <w:szCs w:val="20"/>
              </w:rPr>
              <w:t xml:space="preserve"> </w:t>
            </w:r>
          </w:p>
          <w:p w:rsidR="00DE659B" w:rsidRPr="0093081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sz w:val="20"/>
                <w:szCs w:val="20"/>
              </w:rPr>
              <w:t>за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исключением</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встроенных,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пристроенных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встроенно-пристроенных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стоянок</w:t>
            </w:r>
          </w:p>
        </w:tc>
        <w:tc>
          <w:tcPr>
            <w:tcW w:w="2126" w:type="dxa"/>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701"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1/Не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подлежит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560"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2267"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r>
      <w:tr w:rsidR="00DE659B" w:rsidRPr="0093081B" w:rsidTr="00782B53">
        <w:trPr>
          <w:trHeight w:val="20"/>
        </w:trPr>
        <w:tc>
          <w:tcPr>
            <w:tcW w:w="7621" w:type="dxa"/>
          </w:tcPr>
          <w:p w:rsidR="00DE659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b/>
                <w:bCs/>
                <w:sz w:val="20"/>
                <w:szCs w:val="20"/>
              </w:rPr>
              <w:t>Связь</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(6.8)</w:t>
            </w:r>
          </w:p>
          <w:p w:rsidR="00DE659B" w:rsidRPr="0093081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sz w:val="20"/>
                <w:szCs w:val="20"/>
              </w:rPr>
              <w:t>Размещение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объектов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связи,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радиовещания,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телевидения,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включая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воздушные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радиорелейные,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надземные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подземные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кабельные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линии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связи,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линии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радиофикации,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антенные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поля,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усилительные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пункты</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кабельных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линиях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связи,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инфраструктуру</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спутниковой</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связи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телерадиовещания,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за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исключением</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объектов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связи,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размещение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которых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предусмотрено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содержанием</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видов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разрешенного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использования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кодами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3.1.1,</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3.2.3</w:t>
            </w:r>
          </w:p>
        </w:tc>
        <w:tc>
          <w:tcPr>
            <w:tcW w:w="2126" w:type="dxa"/>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701"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560"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2267"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r>
      <w:tr w:rsidR="00DE659B" w:rsidRPr="0093081B" w:rsidTr="00782B53">
        <w:trPr>
          <w:trHeight w:val="20"/>
        </w:trPr>
        <w:tc>
          <w:tcPr>
            <w:tcW w:w="7621" w:type="dxa"/>
          </w:tcPr>
          <w:p w:rsidR="00DE659B" w:rsidRPr="0093081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b/>
                <w:bCs/>
                <w:sz w:val="20"/>
                <w:szCs w:val="20"/>
              </w:rPr>
              <w:t>Земельные</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участки</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(территории)</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общего</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пользования</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(12.0)</w:t>
            </w:r>
          </w:p>
          <w:p w:rsidR="00DE659B" w:rsidRDefault="00DE659B" w:rsidP="00782B53">
            <w:pPr>
              <w:widowControl w:val="0"/>
              <w:tabs>
                <w:tab w:val="left" w:pos="142"/>
              </w:tabs>
              <w:autoSpaceDE w:val="0"/>
              <w:spacing w:after="0" w:line="240" w:lineRule="auto"/>
              <w:rPr>
                <w:rFonts w:ascii="Times New Roman" w:eastAsia="Times New Roman" w:hAnsi="Times New Roman" w:cs="Times New Roman"/>
                <w:sz w:val="20"/>
                <w:szCs w:val="20"/>
              </w:rPr>
            </w:pPr>
            <w:r w:rsidRPr="0093081B">
              <w:rPr>
                <w:rFonts w:ascii="Times New Roman" w:eastAsia="Times New Roman" w:hAnsi="Times New Roman" w:cs="Times New Roman"/>
                <w:sz w:val="20"/>
                <w:szCs w:val="20"/>
              </w:rPr>
              <w:t>Земельные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участки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общего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пользования.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Содержание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данного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вида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разрешенного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использования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включает</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себя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содержание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видов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разрешенного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использования</w:t>
            </w:r>
            <w:r>
              <w:rPr>
                <w:rFonts w:ascii="Times New Roman" w:eastAsia="Times New Roman" w:hAnsi="Times New Roman" w:cs="Times New Roman"/>
                <w:sz w:val="20"/>
                <w:szCs w:val="20"/>
              </w:rPr>
              <w:t xml:space="preserve"> </w:t>
            </w:r>
          </w:p>
          <w:p w:rsidR="00DE659B" w:rsidRPr="0093081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sz w:val="20"/>
                <w:szCs w:val="20"/>
              </w:rPr>
              <w:t>с</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кодами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12.0.1</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12.0.2</w:t>
            </w:r>
          </w:p>
        </w:tc>
        <w:tc>
          <w:tcPr>
            <w:tcW w:w="2126" w:type="dxa"/>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701" w:type="dxa"/>
            <w:shd w:val="clear" w:color="auto" w:fill="auto"/>
          </w:tcPr>
          <w:p w:rsidR="00DE659B" w:rsidRPr="0093081B" w:rsidRDefault="00DE659B" w:rsidP="00782B53">
            <w:pPr>
              <w:overflowPunct w:val="0"/>
              <w:autoSpaceDN w:val="0"/>
              <w:adjustRightInd w:val="0"/>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560"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2267"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r>
      <w:tr w:rsidR="00DE659B" w:rsidRPr="0093081B" w:rsidTr="00782B53">
        <w:trPr>
          <w:trHeight w:val="20"/>
        </w:trPr>
        <w:tc>
          <w:tcPr>
            <w:tcW w:w="7621" w:type="dxa"/>
          </w:tcPr>
          <w:p w:rsidR="00DE659B" w:rsidRPr="0093081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b/>
                <w:bCs/>
                <w:sz w:val="20"/>
                <w:szCs w:val="20"/>
              </w:rPr>
              <w:t>Специальная</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деятельность</w:t>
            </w:r>
            <w:r>
              <w:rPr>
                <w:rFonts w:ascii="Times New Roman" w:eastAsia="Times New Roman" w:hAnsi="Times New Roman" w:cs="Times New Roman"/>
                <w:b/>
                <w:bCs/>
                <w:sz w:val="20"/>
                <w:szCs w:val="20"/>
              </w:rPr>
              <w:t xml:space="preserve"> </w:t>
            </w:r>
            <w:r w:rsidRPr="0093081B">
              <w:rPr>
                <w:rFonts w:ascii="Times New Roman" w:eastAsia="Times New Roman" w:hAnsi="Times New Roman" w:cs="Times New Roman"/>
                <w:b/>
                <w:bCs/>
                <w:sz w:val="20"/>
                <w:szCs w:val="20"/>
              </w:rPr>
              <w:t>(12.2)</w:t>
            </w:r>
          </w:p>
          <w:p w:rsidR="00DE659B" w:rsidRDefault="00DE659B" w:rsidP="00782B53">
            <w:pPr>
              <w:widowControl w:val="0"/>
              <w:tabs>
                <w:tab w:val="left" w:pos="142"/>
              </w:tabs>
              <w:autoSpaceDE w:val="0"/>
              <w:spacing w:after="0" w:line="240" w:lineRule="auto"/>
              <w:rPr>
                <w:rFonts w:ascii="Times New Roman" w:eastAsia="Times New Roman" w:hAnsi="Times New Roman" w:cs="Times New Roman"/>
                <w:sz w:val="20"/>
                <w:szCs w:val="20"/>
              </w:rPr>
            </w:pPr>
            <w:r w:rsidRPr="0093081B">
              <w:rPr>
                <w:rFonts w:ascii="Times New Roman" w:eastAsia="Times New Roman" w:hAnsi="Times New Roman" w:cs="Times New Roman"/>
                <w:sz w:val="20"/>
                <w:szCs w:val="20"/>
              </w:rPr>
              <w:t>Размещение,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хранение,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захоронение,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утилизация,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накопление,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обработка,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обезвреживание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отходов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производства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потребления,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медицинских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отходов,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биологических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отходов,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радиоактивных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отходов,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веществ,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разрушающих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озоновый</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слой,</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также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размещение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объектов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размещения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отходов,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захоронения,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хранения,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обезвреживания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таких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отходов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(скотомогильников,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мусоросжигательных</w:t>
            </w:r>
            <w:r>
              <w:rPr>
                <w:rFonts w:ascii="Times New Roman" w:eastAsia="Times New Roman" w:hAnsi="Times New Roman" w:cs="Times New Roman"/>
                <w:sz w:val="20"/>
                <w:szCs w:val="20"/>
              </w:rPr>
              <w:t xml:space="preserve"> </w:t>
            </w:r>
          </w:p>
          <w:p w:rsidR="00DE659B" w:rsidRPr="0093081B" w:rsidRDefault="00DE659B" w:rsidP="00782B53">
            <w:pPr>
              <w:widowControl w:val="0"/>
              <w:tabs>
                <w:tab w:val="left" w:pos="142"/>
              </w:tabs>
              <w:autoSpaceDE w:val="0"/>
              <w:spacing w:after="0" w:line="240" w:lineRule="auto"/>
              <w:rPr>
                <w:rFonts w:ascii="Times New Roman" w:eastAsia="Times New Roman" w:hAnsi="Times New Roman" w:cs="Times New Roman"/>
                <w:b/>
                <w:bCs/>
                <w:sz w:val="20"/>
                <w:szCs w:val="20"/>
              </w:rPr>
            </w:pP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мусороперерабатывающих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заводов,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полигонов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захоронению</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сортировке</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бытового</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мусора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отходов,</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мест</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сбора</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вещей</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для</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их</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вторичной</w:t>
            </w:r>
            <w:r>
              <w:rPr>
                <w:rFonts w:ascii="Times New Roman" w:eastAsia="Times New Roman" w:hAnsi="Times New Roman" w:cs="Times New Roman"/>
                <w:sz w:val="20"/>
                <w:szCs w:val="20"/>
              </w:rPr>
              <w:t xml:space="preserve"> </w:t>
            </w:r>
            <w:r w:rsidRPr="0093081B">
              <w:rPr>
                <w:rFonts w:ascii="Times New Roman" w:eastAsia="Times New Roman" w:hAnsi="Times New Roman" w:cs="Times New Roman"/>
                <w:sz w:val="20"/>
                <w:szCs w:val="20"/>
              </w:rPr>
              <w:t>переработки)</w:t>
            </w:r>
          </w:p>
        </w:tc>
        <w:tc>
          <w:tcPr>
            <w:tcW w:w="2126" w:type="dxa"/>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701" w:type="dxa"/>
            <w:shd w:val="clear" w:color="auto" w:fill="auto"/>
          </w:tcPr>
          <w:p w:rsidR="00DE659B" w:rsidRPr="0093081B" w:rsidRDefault="00DE659B" w:rsidP="00782B53">
            <w:pPr>
              <w:overflowPunct w:val="0"/>
              <w:autoSpaceDN w:val="0"/>
              <w:adjustRightInd w:val="0"/>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1560"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c>
          <w:tcPr>
            <w:tcW w:w="2267" w:type="dxa"/>
            <w:shd w:val="clear" w:color="auto" w:fill="auto"/>
          </w:tcPr>
          <w:p w:rsidR="00DE659B" w:rsidRPr="0093081B" w:rsidRDefault="00DE659B" w:rsidP="00782B53">
            <w:pPr>
              <w:spacing w:after="0" w:line="240" w:lineRule="auto"/>
              <w:rPr>
                <w:rFonts w:ascii="Times New Roman" w:eastAsia="Calibri" w:hAnsi="Times New Roman" w:cs="Times New Roman"/>
                <w:sz w:val="20"/>
                <w:szCs w:val="20"/>
              </w:rPr>
            </w:pPr>
            <w:r w:rsidRPr="0093081B">
              <w:rPr>
                <w:rFonts w:ascii="Times New Roman" w:eastAsia="Calibri" w:hAnsi="Times New Roman" w:cs="Times New Roman"/>
                <w:sz w:val="20"/>
                <w:szCs w:val="20"/>
              </w:rPr>
              <w:t>Не</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подлежат</w:t>
            </w:r>
            <w:r>
              <w:rPr>
                <w:rFonts w:ascii="Times New Roman" w:eastAsia="Calibri" w:hAnsi="Times New Roman" w:cs="Times New Roman"/>
                <w:sz w:val="20"/>
                <w:szCs w:val="20"/>
              </w:rPr>
              <w:t xml:space="preserve"> </w:t>
            </w:r>
            <w:r w:rsidRPr="0093081B">
              <w:rPr>
                <w:rFonts w:ascii="Times New Roman" w:eastAsia="Calibri" w:hAnsi="Times New Roman" w:cs="Times New Roman"/>
                <w:sz w:val="20"/>
                <w:szCs w:val="20"/>
              </w:rPr>
              <w:t>установлению</w:t>
            </w:r>
          </w:p>
        </w:tc>
      </w:tr>
    </w:tbl>
    <w:p w:rsidR="00DE659B" w:rsidRPr="00CC6342" w:rsidRDefault="00DE659B" w:rsidP="00DE659B">
      <w:pPr>
        <w:spacing w:after="0" w:line="240" w:lineRule="auto"/>
        <w:ind w:right="-172" w:firstLine="709"/>
        <w:jc w:val="both"/>
        <w:rPr>
          <w:rFonts w:ascii="Times New Roman" w:eastAsia="Times New Roman" w:hAnsi="Times New Roman" w:cs="Times New Roman"/>
          <w:sz w:val="24"/>
          <w:szCs w:val="24"/>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59"/>
        <w:gridCol w:w="2268"/>
      </w:tblGrid>
      <w:tr w:rsidR="00DE659B" w:rsidRPr="002F59B3" w:rsidTr="00782B53">
        <w:trPr>
          <w:trHeight w:val="20"/>
          <w:tblHeader/>
        </w:trPr>
        <w:tc>
          <w:tcPr>
            <w:tcW w:w="7621"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Предельные площади земельных участков (м</w:t>
            </w:r>
            <w:r w:rsidRPr="002F59B3">
              <w:rPr>
                <w:rFonts w:ascii="Times New Roman" w:eastAsia="Calibri" w:hAnsi="Times New Roman" w:cs="Times New Roman"/>
                <w:bCs/>
                <w:sz w:val="20"/>
                <w:szCs w:val="20"/>
                <w:vertAlign w:val="superscript"/>
              </w:rPr>
              <w:t>2</w:t>
            </w:r>
            <w:r w:rsidRPr="002F59B3">
              <w:rPr>
                <w:rFonts w:ascii="Times New Roman" w:eastAsia="Calibri" w:hAnsi="Times New Roman" w:cs="Times New Roman"/>
                <w:bCs/>
                <w:sz w:val="20"/>
                <w:szCs w:val="20"/>
              </w:rPr>
              <w:t>)</w:t>
            </w:r>
          </w:p>
        </w:tc>
        <w:tc>
          <w:tcPr>
            <w:tcW w:w="1701"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Предельное количество этажей/ предельная высота (эт./м)</w:t>
            </w:r>
          </w:p>
        </w:tc>
        <w:tc>
          <w:tcPr>
            <w:tcW w:w="1559"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Максимальный процент застройки</w:t>
            </w:r>
          </w:p>
        </w:tc>
        <w:tc>
          <w:tcPr>
            <w:tcW w:w="2268"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Минимальные отступы (м)</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Автомобильный транспорт (7.2)</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Cs/>
                <w:sz w:val="20"/>
                <w:szCs w:val="20"/>
              </w:rPr>
            </w:pPr>
            <w:r w:rsidRPr="002F59B3">
              <w:rPr>
                <w:rFonts w:ascii="Times New Roman" w:eastAsia="Times New Roman" w:hAnsi="Times New Roman" w:cs="Times New Roman"/>
                <w:bCs/>
                <w:sz w:val="20"/>
                <w:szCs w:val="20"/>
              </w:rPr>
              <w:t>Не подлежат установлению</w:t>
            </w:r>
          </w:p>
        </w:tc>
        <w:tc>
          <w:tcPr>
            <w:tcW w:w="1701" w:type="dxa"/>
            <w:shd w:val="clear" w:color="auto" w:fill="auto"/>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Cs/>
                <w:sz w:val="20"/>
                <w:szCs w:val="20"/>
              </w:rPr>
            </w:pPr>
            <w:r w:rsidRPr="002F59B3">
              <w:rPr>
                <w:rFonts w:ascii="Times New Roman" w:eastAsia="Times New Roman" w:hAnsi="Times New Roman" w:cs="Times New Roman"/>
                <w:bCs/>
                <w:sz w:val="20"/>
                <w:szCs w:val="20"/>
              </w:rPr>
              <w:t>Не подлежат установлению</w:t>
            </w:r>
          </w:p>
        </w:tc>
        <w:tc>
          <w:tcPr>
            <w:tcW w:w="1559" w:type="dxa"/>
            <w:shd w:val="clear" w:color="auto" w:fill="auto"/>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Cs/>
                <w:sz w:val="20"/>
                <w:szCs w:val="20"/>
              </w:rPr>
            </w:pPr>
            <w:r w:rsidRPr="002F59B3">
              <w:rPr>
                <w:rFonts w:ascii="Times New Roman" w:eastAsia="Times New Roman" w:hAnsi="Times New Roman" w:cs="Times New Roman"/>
                <w:bCs/>
                <w:sz w:val="20"/>
                <w:szCs w:val="20"/>
              </w:rPr>
              <w:t>Не подлежат установлению</w:t>
            </w:r>
          </w:p>
        </w:tc>
        <w:tc>
          <w:tcPr>
            <w:tcW w:w="2268" w:type="dxa"/>
            <w:shd w:val="clear" w:color="auto" w:fill="auto"/>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Cs/>
                <w:sz w:val="20"/>
                <w:szCs w:val="20"/>
              </w:rPr>
            </w:pPr>
            <w:r w:rsidRPr="002F59B3">
              <w:rPr>
                <w:rFonts w:ascii="Times New Roman" w:eastAsia="Times New Roman" w:hAnsi="Times New Roman" w:cs="Times New Roman"/>
                <w:bCs/>
                <w:sz w:val="20"/>
                <w:szCs w:val="20"/>
              </w:rPr>
              <w:t>Не подлежат установлению</w:t>
            </w:r>
          </w:p>
        </w:tc>
      </w:tr>
    </w:tbl>
    <w:p w:rsidR="00DE659B" w:rsidRPr="00582F83" w:rsidRDefault="00DE659B" w:rsidP="00DE659B">
      <w:pPr>
        <w:widowControl w:val="0"/>
        <w:tabs>
          <w:tab w:val="left" w:pos="142"/>
        </w:tabs>
        <w:autoSpaceDE w:val="0"/>
        <w:spacing w:after="0" w:line="240" w:lineRule="auto"/>
        <w:rPr>
          <w:rFonts w:ascii="Times New Roman" w:eastAsia="Times New Roman" w:hAnsi="Times New Roman" w:cs="Times New Roman"/>
          <w:b/>
          <w:bCs/>
          <w:sz w:val="20"/>
          <w:szCs w:val="20"/>
        </w:rPr>
      </w:pPr>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C6342" w:rsidRDefault="00DE659B" w:rsidP="00DE659B">
      <w:pPr>
        <w:widowControl w:val="0"/>
        <w:autoSpaceDE w:val="0"/>
        <w:autoSpaceDN w:val="0"/>
        <w:spacing w:after="0" w:line="240" w:lineRule="auto"/>
        <w:ind w:firstLine="567"/>
        <w:jc w:val="both"/>
        <w:rPr>
          <w:rFonts w:ascii="Times New Roman" w:eastAsia="Times New Roman" w:hAnsi="Times New Roman" w:cs="Times New Roman"/>
        </w:rPr>
      </w:pPr>
    </w:p>
    <w:p w:rsidR="00DE659B" w:rsidRPr="002F59B3"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99" w:name="_Toc129608402"/>
      <w:r w:rsidRPr="002F59B3">
        <w:rPr>
          <w:rFonts w:ascii="Times New Roman" w:eastAsia="Times New Roman" w:hAnsi="Times New Roman" w:cs="Times New Roman"/>
          <w:b/>
          <w:bCs/>
          <w:kern w:val="32"/>
          <w:sz w:val="26"/>
          <w:szCs w:val="26"/>
        </w:rPr>
        <w:t>Статья 39. Зона кладбищ (С-3)</w:t>
      </w:r>
      <w:bookmarkEnd w:id="99"/>
    </w:p>
    <w:p w:rsidR="00DE659B" w:rsidRPr="002F59B3"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2F59B3">
        <w:rPr>
          <w:rFonts w:ascii="Times New Roman" w:eastAsia="Times New Roman" w:hAnsi="Times New Roman" w:cs="Times New Roman"/>
          <w:sz w:val="26"/>
          <w:szCs w:val="26"/>
        </w:rPr>
        <w:t>1. Основные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60"/>
        <w:gridCol w:w="2267"/>
      </w:tblGrid>
      <w:tr w:rsidR="00DE659B" w:rsidRPr="002F59B3" w:rsidTr="00782B53">
        <w:trPr>
          <w:trHeight w:val="20"/>
          <w:tblHeader/>
        </w:trPr>
        <w:tc>
          <w:tcPr>
            <w:tcW w:w="7621"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Предельные площади земельных участков (м</w:t>
            </w:r>
            <w:r w:rsidRPr="002F59B3">
              <w:rPr>
                <w:rFonts w:ascii="Times New Roman" w:eastAsia="Calibri" w:hAnsi="Times New Roman" w:cs="Times New Roman"/>
                <w:bCs/>
                <w:sz w:val="20"/>
                <w:szCs w:val="20"/>
                <w:vertAlign w:val="superscript"/>
              </w:rPr>
              <w:t>2</w:t>
            </w:r>
            <w:r w:rsidRPr="002F59B3">
              <w:rPr>
                <w:rFonts w:ascii="Times New Roman" w:eastAsia="Calibri" w:hAnsi="Times New Roman" w:cs="Times New Roman"/>
                <w:bCs/>
                <w:sz w:val="20"/>
                <w:szCs w:val="20"/>
              </w:rPr>
              <w:t>)</w:t>
            </w:r>
          </w:p>
        </w:tc>
        <w:tc>
          <w:tcPr>
            <w:tcW w:w="1701"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Предельное количество этажей/ предельная высота (эт./м)</w:t>
            </w:r>
          </w:p>
        </w:tc>
        <w:tc>
          <w:tcPr>
            <w:tcW w:w="1560"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Максимальный процент застройки</w:t>
            </w:r>
          </w:p>
        </w:tc>
        <w:tc>
          <w:tcPr>
            <w:tcW w:w="2267" w:type="dxa"/>
            <w:shd w:val="clear" w:color="auto" w:fill="auto"/>
            <w:vAlign w:val="center"/>
          </w:tcPr>
          <w:p w:rsidR="00DE659B" w:rsidRPr="002F59B3" w:rsidRDefault="00DE659B" w:rsidP="00782B53">
            <w:pPr>
              <w:spacing w:after="0" w:line="228" w:lineRule="auto"/>
              <w:jc w:val="center"/>
              <w:rPr>
                <w:rFonts w:ascii="Times New Roman" w:eastAsia="Times New Roman" w:hAnsi="Times New Roman" w:cs="Times New Roman"/>
                <w:bCs/>
                <w:sz w:val="20"/>
                <w:szCs w:val="20"/>
              </w:rPr>
            </w:pPr>
            <w:r w:rsidRPr="002F59B3">
              <w:rPr>
                <w:rFonts w:ascii="Times New Roman" w:eastAsia="Calibri" w:hAnsi="Times New Roman" w:cs="Times New Roman"/>
                <w:bCs/>
                <w:sz w:val="20"/>
                <w:szCs w:val="20"/>
              </w:rPr>
              <w:t>Минимальные отступы (м)</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Стоянка транспортных</w:t>
            </w:r>
            <w:r>
              <w:rPr>
                <w:rFonts w:ascii="Times New Roman" w:eastAsia="Times New Roman" w:hAnsi="Times New Roman" w:cs="Times New Roman"/>
                <w:b/>
                <w:bCs/>
                <w:sz w:val="20"/>
                <w:szCs w:val="20"/>
              </w:rPr>
              <w:t xml:space="preserve"> </w:t>
            </w:r>
            <w:r w:rsidRPr="002F59B3">
              <w:rPr>
                <w:rFonts w:ascii="Times New Roman" w:eastAsia="Times New Roman" w:hAnsi="Times New Roman" w:cs="Times New Roman"/>
                <w:b/>
                <w:bCs/>
                <w:sz w:val="20"/>
                <w:szCs w:val="20"/>
              </w:rPr>
              <w:t>средств (4.9.2)</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за исключением встроенных, пристроенных и встроенно-пристроенных стоянок</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1/Не подлежит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Связь (6.8)</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Земельные участки (территории) общего пользования (12.0)</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с кодами 12.0.1 - 12.0.2</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r w:rsidR="00DE659B" w:rsidRPr="002F59B3" w:rsidTr="00782B53">
        <w:trPr>
          <w:trHeight w:val="20"/>
        </w:trPr>
        <w:tc>
          <w:tcPr>
            <w:tcW w:w="7621" w:type="dxa"/>
          </w:tcPr>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b/>
                <w:bCs/>
                <w:sz w:val="20"/>
                <w:szCs w:val="20"/>
              </w:rPr>
              <w:t>Ритуальная деятельность (12.1)</w:t>
            </w:r>
          </w:p>
          <w:p w:rsidR="00DE659B"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2F59B3">
              <w:rPr>
                <w:rFonts w:ascii="Times New Roman" w:eastAsia="Times New Roman" w:hAnsi="Times New Roman" w:cs="Times New Roman"/>
                <w:sz w:val="20"/>
                <w:szCs w:val="20"/>
              </w:rPr>
              <w:t>Размещение кладбищ, крематориев и мест захоронения;</w:t>
            </w:r>
            <w:bookmarkStart w:id="100" w:name="l541"/>
            <w:bookmarkEnd w:id="100"/>
            <w:r w:rsidRPr="002F59B3">
              <w:rPr>
                <w:rFonts w:ascii="Times New Roman" w:eastAsia="Times New Roman" w:hAnsi="Times New Roman" w:cs="Times New Roman"/>
                <w:sz w:val="20"/>
                <w:szCs w:val="20"/>
              </w:rPr>
              <w:t xml:space="preserve"> размещение соответствующих культовых сооружений;</w:t>
            </w:r>
            <w:bookmarkStart w:id="101" w:name="l542"/>
            <w:bookmarkEnd w:id="101"/>
            <w:r w:rsidRPr="002F59B3">
              <w:rPr>
                <w:rFonts w:ascii="Times New Roman" w:eastAsia="Times New Roman" w:hAnsi="Times New Roman" w:cs="Times New Roman"/>
                <w:sz w:val="20"/>
                <w:szCs w:val="20"/>
              </w:rPr>
              <w:t xml:space="preserve"> осуществление деятельности </w:t>
            </w:r>
          </w:p>
          <w:p w:rsidR="00DE659B" w:rsidRPr="002F59B3"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2F59B3">
              <w:rPr>
                <w:rFonts w:ascii="Times New Roman" w:eastAsia="Times New Roman" w:hAnsi="Times New Roman" w:cs="Times New Roman"/>
                <w:sz w:val="20"/>
                <w:szCs w:val="20"/>
              </w:rPr>
              <w:t>по производству продукции ритуально-обрядового назначения</w:t>
            </w:r>
          </w:p>
        </w:tc>
        <w:tc>
          <w:tcPr>
            <w:tcW w:w="2126" w:type="dxa"/>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2F59B3" w:rsidRDefault="00DE659B" w:rsidP="00782B53">
            <w:pPr>
              <w:overflowPunct w:val="0"/>
              <w:autoSpaceDN w:val="0"/>
              <w:adjustRightInd w:val="0"/>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1560" w:type="dxa"/>
            <w:shd w:val="clear" w:color="auto" w:fill="auto"/>
          </w:tcPr>
          <w:p w:rsidR="00DE659B" w:rsidRPr="002F59B3" w:rsidRDefault="00DE659B" w:rsidP="00782B53">
            <w:pPr>
              <w:spacing w:after="0" w:line="228" w:lineRule="auto"/>
              <w:jc w:val="center"/>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c>
          <w:tcPr>
            <w:tcW w:w="2267" w:type="dxa"/>
            <w:shd w:val="clear" w:color="auto" w:fill="auto"/>
          </w:tcPr>
          <w:p w:rsidR="00DE659B" w:rsidRPr="002F59B3" w:rsidRDefault="00DE659B" w:rsidP="00782B53">
            <w:pPr>
              <w:spacing w:after="0" w:line="228" w:lineRule="auto"/>
              <w:rPr>
                <w:rFonts w:ascii="Times New Roman" w:eastAsia="Calibri" w:hAnsi="Times New Roman" w:cs="Times New Roman"/>
                <w:sz w:val="20"/>
                <w:szCs w:val="20"/>
              </w:rPr>
            </w:pPr>
            <w:r w:rsidRPr="002F59B3">
              <w:rPr>
                <w:rFonts w:ascii="Times New Roman" w:eastAsia="Calibri" w:hAnsi="Times New Roman" w:cs="Times New Roman"/>
                <w:sz w:val="20"/>
                <w:szCs w:val="20"/>
              </w:rPr>
              <w:t>Не подлежат установлению</w:t>
            </w:r>
          </w:p>
        </w:tc>
      </w:tr>
    </w:tbl>
    <w:p w:rsidR="00DE659B"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p>
    <w:p w:rsidR="00DE659B" w:rsidRPr="00CC2962"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C2962">
        <w:rPr>
          <w:rFonts w:ascii="Times New Roman" w:eastAsia="Times New Roman" w:hAnsi="Times New Roman" w:cs="Times New Roman"/>
          <w:sz w:val="26"/>
          <w:szCs w:val="26"/>
        </w:rPr>
        <w:t>2. Условно-разрешенные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gridCol w:w="1701"/>
        <w:gridCol w:w="1559"/>
        <w:gridCol w:w="2268"/>
      </w:tblGrid>
      <w:tr w:rsidR="00DE659B" w:rsidRPr="00CC2962" w:rsidTr="00782B53">
        <w:trPr>
          <w:trHeight w:val="20"/>
          <w:tblHeader/>
        </w:trPr>
        <w:tc>
          <w:tcPr>
            <w:tcW w:w="7621" w:type="dxa"/>
            <w:vAlign w:val="center"/>
          </w:tcPr>
          <w:p w:rsidR="00DE659B" w:rsidRPr="00CC2962" w:rsidRDefault="00DE659B" w:rsidP="00782B53">
            <w:pPr>
              <w:spacing w:after="0" w:line="228" w:lineRule="auto"/>
              <w:jc w:val="center"/>
              <w:rPr>
                <w:rFonts w:ascii="Times New Roman" w:eastAsia="Times New Roman" w:hAnsi="Times New Roman" w:cs="Times New Roman"/>
                <w:bCs/>
                <w:sz w:val="20"/>
                <w:szCs w:val="20"/>
              </w:rPr>
            </w:pPr>
            <w:r w:rsidRPr="00CC2962">
              <w:rPr>
                <w:rFonts w:ascii="Times New Roman" w:eastAsia="Calibri" w:hAnsi="Times New Roman" w:cs="Times New Roman"/>
                <w:bCs/>
                <w:sz w:val="20"/>
                <w:szCs w:val="20"/>
              </w:rPr>
              <w:t>Вид использования земельного участка, код</w:t>
            </w:r>
          </w:p>
        </w:tc>
        <w:tc>
          <w:tcPr>
            <w:tcW w:w="2126" w:type="dxa"/>
            <w:vAlign w:val="center"/>
          </w:tcPr>
          <w:p w:rsidR="00DE659B" w:rsidRPr="00CC2962" w:rsidRDefault="00DE659B" w:rsidP="00782B53">
            <w:pPr>
              <w:spacing w:after="0" w:line="228" w:lineRule="auto"/>
              <w:jc w:val="center"/>
              <w:rPr>
                <w:rFonts w:ascii="Times New Roman" w:eastAsia="Times New Roman" w:hAnsi="Times New Roman" w:cs="Times New Roman"/>
                <w:bCs/>
                <w:sz w:val="20"/>
                <w:szCs w:val="20"/>
              </w:rPr>
            </w:pPr>
            <w:r w:rsidRPr="00CC2962">
              <w:rPr>
                <w:rFonts w:ascii="Times New Roman" w:eastAsia="Calibri" w:hAnsi="Times New Roman" w:cs="Times New Roman"/>
                <w:bCs/>
                <w:sz w:val="20"/>
                <w:szCs w:val="20"/>
              </w:rPr>
              <w:t>Предельные площади земельных участков (м</w:t>
            </w:r>
            <w:r w:rsidRPr="00CC2962">
              <w:rPr>
                <w:rFonts w:ascii="Times New Roman" w:eastAsia="Calibri" w:hAnsi="Times New Roman" w:cs="Times New Roman"/>
                <w:bCs/>
                <w:sz w:val="20"/>
                <w:szCs w:val="20"/>
                <w:vertAlign w:val="superscript"/>
              </w:rPr>
              <w:t>2</w:t>
            </w:r>
            <w:r w:rsidRPr="00CC2962">
              <w:rPr>
                <w:rFonts w:ascii="Times New Roman" w:eastAsia="Calibri" w:hAnsi="Times New Roman" w:cs="Times New Roman"/>
                <w:bCs/>
                <w:sz w:val="20"/>
                <w:szCs w:val="20"/>
              </w:rPr>
              <w:t>)</w:t>
            </w:r>
          </w:p>
        </w:tc>
        <w:tc>
          <w:tcPr>
            <w:tcW w:w="1701" w:type="dxa"/>
            <w:shd w:val="clear" w:color="auto" w:fill="auto"/>
            <w:vAlign w:val="center"/>
          </w:tcPr>
          <w:p w:rsidR="00DE659B" w:rsidRPr="00CC2962" w:rsidRDefault="00DE659B" w:rsidP="00782B53">
            <w:pPr>
              <w:spacing w:after="0" w:line="228" w:lineRule="auto"/>
              <w:jc w:val="center"/>
              <w:rPr>
                <w:rFonts w:ascii="Times New Roman" w:eastAsia="Times New Roman" w:hAnsi="Times New Roman" w:cs="Times New Roman"/>
                <w:bCs/>
                <w:sz w:val="20"/>
                <w:szCs w:val="20"/>
              </w:rPr>
            </w:pPr>
            <w:r w:rsidRPr="00CC2962">
              <w:rPr>
                <w:rFonts w:ascii="Times New Roman" w:eastAsia="Calibri" w:hAnsi="Times New Roman" w:cs="Times New Roman"/>
                <w:bCs/>
                <w:sz w:val="20"/>
                <w:szCs w:val="20"/>
              </w:rPr>
              <w:t>Предельное количество этажей/ предельная высота (эт./м)</w:t>
            </w:r>
          </w:p>
        </w:tc>
        <w:tc>
          <w:tcPr>
            <w:tcW w:w="1559" w:type="dxa"/>
            <w:shd w:val="clear" w:color="auto" w:fill="auto"/>
            <w:vAlign w:val="center"/>
          </w:tcPr>
          <w:p w:rsidR="00DE659B" w:rsidRPr="00CC2962" w:rsidRDefault="00DE659B" w:rsidP="00782B53">
            <w:pPr>
              <w:spacing w:after="0" w:line="228" w:lineRule="auto"/>
              <w:jc w:val="center"/>
              <w:rPr>
                <w:rFonts w:ascii="Times New Roman" w:eastAsia="Times New Roman" w:hAnsi="Times New Roman" w:cs="Times New Roman"/>
                <w:bCs/>
                <w:sz w:val="20"/>
                <w:szCs w:val="20"/>
              </w:rPr>
            </w:pPr>
            <w:r w:rsidRPr="00CC2962">
              <w:rPr>
                <w:rFonts w:ascii="Times New Roman" w:eastAsia="Calibri" w:hAnsi="Times New Roman" w:cs="Times New Roman"/>
                <w:bCs/>
                <w:sz w:val="20"/>
                <w:szCs w:val="20"/>
              </w:rPr>
              <w:t>Максимальный процент застройки</w:t>
            </w:r>
          </w:p>
        </w:tc>
        <w:tc>
          <w:tcPr>
            <w:tcW w:w="2268" w:type="dxa"/>
            <w:shd w:val="clear" w:color="auto" w:fill="auto"/>
            <w:vAlign w:val="center"/>
          </w:tcPr>
          <w:p w:rsidR="00DE659B" w:rsidRPr="00CC2962" w:rsidRDefault="00DE659B" w:rsidP="00782B53">
            <w:pPr>
              <w:spacing w:after="0" w:line="228" w:lineRule="auto"/>
              <w:jc w:val="center"/>
              <w:rPr>
                <w:rFonts w:ascii="Times New Roman" w:eastAsia="Times New Roman" w:hAnsi="Times New Roman" w:cs="Times New Roman"/>
                <w:bCs/>
                <w:sz w:val="20"/>
                <w:szCs w:val="20"/>
              </w:rPr>
            </w:pPr>
            <w:r w:rsidRPr="00CC2962">
              <w:rPr>
                <w:rFonts w:ascii="Times New Roman" w:eastAsia="Calibri" w:hAnsi="Times New Roman" w:cs="Times New Roman"/>
                <w:bCs/>
                <w:sz w:val="20"/>
                <w:szCs w:val="20"/>
              </w:rPr>
              <w:t>Минимальные отступы (м)</w:t>
            </w:r>
          </w:p>
        </w:tc>
      </w:tr>
      <w:tr w:rsidR="00DE659B" w:rsidRPr="00CC2962" w:rsidTr="00782B53">
        <w:trPr>
          <w:trHeight w:val="20"/>
        </w:trPr>
        <w:tc>
          <w:tcPr>
            <w:tcW w:w="7621" w:type="dxa"/>
          </w:tcPr>
          <w:p w:rsidR="00DE659B" w:rsidRPr="00CC2962" w:rsidRDefault="00DE659B" w:rsidP="00782B53">
            <w:pPr>
              <w:widowControl w:val="0"/>
              <w:tabs>
                <w:tab w:val="left" w:pos="142"/>
              </w:tabs>
              <w:autoSpaceDE w:val="0"/>
              <w:spacing w:after="0" w:line="228" w:lineRule="auto"/>
              <w:rPr>
                <w:rFonts w:ascii="Times New Roman" w:eastAsia="Times New Roman" w:hAnsi="Times New Roman" w:cs="Times New Roman"/>
                <w:b/>
                <w:bCs/>
                <w:sz w:val="20"/>
                <w:szCs w:val="20"/>
              </w:rPr>
            </w:pPr>
            <w:r w:rsidRPr="00CC2962">
              <w:rPr>
                <w:rFonts w:ascii="Times New Roman" w:eastAsia="Times New Roman" w:hAnsi="Times New Roman" w:cs="Times New Roman"/>
                <w:b/>
                <w:bCs/>
                <w:sz w:val="20"/>
                <w:szCs w:val="20"/>
              </w:rPr>
              <w:t>Автомобильный транспорт (7.2)</w:t>
            </w:r>
          </w:p>
          <w:p w:rsidR="00DE659B" w:rsidRPr="00CC2962" w:rsidRDefault="00DE659B" w:rsidP="00782B53">
            <w:pPr>
              <w:widowControl w:val="0"/>
              <w:tabs>
                <w:tab w:val="left" w:pos="142"/>
              </w:tabs>
              <w:autoSpaceDE w:val="0"/>
              <w:spacing w:after="0" w:line="228" w:lineRule="auto"/>
              <w:rPr>
                <w:rFonts w:ascii="Times New Roman" w:eastAsia="Times New Roman" w:hAnsi="Times New Roman" w:cs="Times New Roman"/>
                <w:sz w:val="20"/>
                <w:szCs w:val="20"/>
              </w:rPr>
            </w:pPr>
            <w:r w:rsidRPr="00CC2962">
              <w:rPr>
                <w:rFonts w:ascii="Times New Roman" w:eastAsia="Times New Roman" w:hAnsi="Times New Roman" w:cs="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126" w:type="dxa"/>
          </w:tcPr>
          <w:p w:rsidR="00DE659B" w:rsidRPr="00CC2962" w:rsidRDefault="00DE659B" w:rsidP="00782B53">
            <w:pPr>
              <w:spacing w:after="0" w:line="228" w:lineRule="auto"/>
              <w:rPr>
                <w:rFonts w:ascii="Times New Roman" w:eastAsia="Calibri" w:hAnsi="Times New Roman" w:cs="Times New Roman"/>
                <w:sz w:val="20"/>
                <w:szCs w:val="20"/>
              </w:rPr>
            </w:pPr>
            <w:r w:rsidRPr="00CC2962">
              <w:rPr>
                <w:rFonts w:ascii="Times New Roman" w:eastAsia="Calibri" w:hAnsi="Times New Roman" w:cs="Times New Roman"/>
                <w:sz w:val="20"/>
                <w:szCs w:val="20"/>
              </w:rPr>
              <w:t>Не подлежат установлению</w:t>
            </w:r>
          </w:p>
        </w:tc>
        <w:tc>
          <w:tcPr>
            <w:tcW w:w="1701" w:type="dxa"/>
            <w:shd w:val="clear" w:color="auto" w:fill="auto"/>
          </w:tcPr>
          <w:p w:rsidR="00DE659B" w:rsidRPr="00CC2962" w:rsidRDefault="00DE659B" w:rsidP="00782B53">
            <w:pPr>
              <w:spacing w:after="0" w:line="228" w:lineRule="auto"/>
              <w:rPr>
                <w:rFonts w:ascii="Times New Roman" w:eastAsia="Calibri" w:hAnsi="Times New Roman" w:cs="Times New Roman"/>
                <w:sz w:val="20"/>
                <w:szCs w:val="20"/>
              </w:rPr>
            </w:pPr>
            <w:r w:rsidRPr="00CC2962">
              <w:rPr>
                <w:rFonts w:ascii="Times New Roman" w:eastAsia="Calibri" w:hAnsi="Times New Roman" w:cs="Times New Roman"/>
                <w:sz w:val="20"/>
                <w:szCs w:val="20"/>
              </w:rPr>
              <w:t>Не подлежат установлению</w:t>
            </w:r>
          </w:p>
        </w:tc>
        <w:tc>
          <w:tcPr>
            <w:tcW w:w="1559" w:type="dxa"/>
            <w:shd w:val="clear" w:color="auto" w:fill="auto"/>
          </w:tcPr>
          <w:p w:rsidR="00DE659B" w:rsidRPr="00CC2962" w:rsidRDefault="00DE659B" w:rsidP="00782B53">
            <w:pPr>
              <w:spacing w:after="0" w:line="228" w:lineRule="auto"/>
              <w:rPr>
                <w:rFonts w:ascii="Times New Roman" w:eastAsia="Calibri" w:hAnsi="Times New Roman" w:cs="Times New Roman"/>
                <w:sz w:val="20"/>
                <w:szCs w:val="20"/>
              </w:rPr>
            </w:pPr>
            <w:r w:rsidRPr="00CC2962">
              <w:rPr>
                <w:rFonts w:ascii="Times New Roman" w:eastAsia="Calibri" w:hAnsi="Times New Roman" w:cs="Times New Roman"/>
                <w:sz w:val="20"/>
                <w:szCs w:val="20"/>
              </w:rPr>
              <w:t>Не подлежат установлению</w:t>
            </w:r>
          </w:p>
        </w:tc>
        <w:tc>
          <w:tcPr>
            <w:tcW w:w="2268" w:type="dxa"/>
            <w:shd w:val="clear" w:color="auto" w:fill="auto"/>
          </w:tcPr>
          <w:p w:rsidR="00DE659B" w:rsidRPr="00CC2962" w:rsidRDefault="00DE659B" w:rsidP="00782B53">
            <w:pPr>
              <w:spacing w:after="0" w:line="228" w:lineRule="auto"/>
              <w:rPr>
                <w:rFonts w:ascii="Times New Roman" w:eastAsia="Calibri" w:hAnsi="Times New Roman" w:cs="Times New Roman"/>
                <w:sz w:val="20"/>
                <w:szCs w:val="20"/>
              </w:rPr>
            </w:pPr>
            <w:r w:rsidRPr="00CC2962">
              <w:rPr>
                <w:rFonts w:ascii="Times New Roman" w:eastAsia="Calibri" w:hAnsi="Times New Roman" w:cs="Times New Roman"/>
                <w:sz w:val="20"/>
                <w:szCs w:val="20"/>
              </w:rPr>
              <w:t>Не подлежат установлению</w:t>
            </w:r>
          </w:p>
        </w:tc>
      </w:tr>
    </w:tbl>
    <w:p w:rsidR="00DE659B" w:rsidRPr="00CC6342" w:rsidRDefault="00DE659B" w:rsidP="00DE659B">
      <w:pPr>
        <w:widowControl w:val="0"/>
        <w:autoSpaceDE w:val="0"/>
        <w:autoSpaceDN w:val="0"/>
        <w:spacing w:after="0" w:line="240" w:lineRule="auto"/>
        <w:ind w:firstLine="567"/>
        <w:jc w:val="both"/>
        <w:rPr>
          <w:rFonts w:ascii="Times New Roman" w:eastAsia="Times New Roman" w:hAnsi="Times New Roman" w:cs="Times New Roman"/>
        </w:rPr>
      </w:pPr>
    </w:p>
    <w:p w:rsidR="00DE659B" w:rsidRPr="00CC2962" w:rsidRDefault="00DE659B" w:rsidP="00DE659B">
      <w:pPr>
        <w:widowControl w:val="0"/>
        <w:autoSpaceDE w:val="0"/>
        <w:autoSpaceDN w:val="0"/>
        <w:spacing w:after="0" w:line="228" w:lineRule="auto"/>
        <w:jc w:val="both"/>
        <w:rPr>
          <w:rFonts w:ascii="Times New Roman" w:eastAsia="Times New Roman" w:hAnsi="Times New Roman" w:cs="Times New Roman"/>
          <w:sz w:val="26"/>
          <w:szCs w:val="26"/>
        </w:rPr>
      </w:pPr>
      <w:r w:rsidRPr="00CC2962">
        <w:rPr>
          <w:rFonts w:ascii="Times New Roman" w:eastAsia="Times New Roman" w:hAnsi="Times New Roman" w:cs="Times New Roman"/>
          <w:sz w:val="26"/>
          <w:szCs w:val="26"/>
        </w:rPr>
        <w:t>3. Вспомогательные виды и параметры разрешённого использования земельных участков и объектов капитального строительства не установлены.</w:t>
      </w:r>
    </w:p>
    <w:p w:rsidR="00DE659B" w:rsidRPr="00CC6342" w:rsidRDefault="00DE659B" w:rsidP="00DE659B">
      <w:pPr>
        <w:widowControl w:val="0"/>
        <w:autoSpaceDE w:val="0"/>
        <w:autoSpaceDN w:val="0"/>
        <w:spacing w:after="0" w:line="240" w:lineRule="auto"/>
        <w:ind w:firstLine="567"/>
        <w:jc w:val="both"/>
        <w:rPr>
          <w:rFonts w:ascii="Times New Roman" w:eastAsia="Times New Roman" w:hAnsi="Times New Roman" w:cs="Times New Roman"/>
        </w:rPr>
      </w:pPr>
    </w:p>
    <w:p w:rsidR="00DE659B" w:rsidRPr="00CC2962" w:rsidRDefault="00DE659B" w:rsidP="00DE659B">
      <w:pPr>
        <w:keepNext/>
        <w:spacing w:after="0" w:line="228" w:lineRule="auto"/>
        <w:jc w:val="center"/>
        <w:outlineLvl w:val="1"/>
        <w:rPr>
          <w:rFonts w:ascii="Times New Roman" w:eastAsia="Times New Roman" w:hAnsi="Times New Roman" w:cs="Times New Roman"/>
          <w:b/>
          <w:bCs/>
          <w:kern w:val="32"/>
          <w:sz w:val="26"/>
          <w:szCs w:val="26"/>
        </w:rPr>
      </w:pPr>
      <w:bookmarkStart w:id="102" w:name="_Toc129608403"/>
      <w:r w:rsidRPr="00CC2962">
        <w:rPr>
          <w:rFonts w:ascii="Times New Roman" w:eastAsia="Times New Roman" w:hAnsi="Times New Roman" w:cs="Times New Roman"/>
          <w:b/>
          <w:bCs/>
          <w:kern w:val="32"/>
          <w:sz w:val="26"/>
          <w:szCs w:val="26"/>
        </w:rPr>
        <w:t>Раздел 15. Зоны территорий общего пользования</w:t>
      </w:r>
      <w:bookmarkEnd w:id="102"/>
    </w:p>
    <w:p w:rsidR="00DE659B" w:rsidRPr="00CC2962" w:rsidRDefault="00DE659B" w:rsidP="00DE659B">
      <w:pPr>
        <w:spacing w:after="0" w:line="228" w:lineRule="auto"/>
        <w:jc w:val="center"/>
        <w:rPr>
          <w:rFonts w:ascii="Times New Roman" w:eastAsia="Times New Roman" w:hAnsi="Times New Roman" w:cs="Times New Roman"/>
          <w:b/>
          <w:bCs/>
          <w:kern w:val="32"/>
          <w:sz w:val="26"/>
          <w:szCs w:val="26"/>
        </w:rPr>
      </w:pPr>
    </w:p>
    <w:p w:rsidR="00DE659B" w:rsidRPr="00CC2962" w:rsidRDefault="00DE659B" w:rsidP="00DE659B">
      <w:pPr>
        <w:keepNext/>
        <w:spacing w:after="0" w:line="228" w:lineRule="auto"/>
        <w:jc w:val="center"/>
        <w:outlineLvl w:val="2"/>
        <w:rPr>
          <w:rFonts w:ascii="Times New Roman" w:eastAsia="Times New Roman" w:hAnsi="Times New Roman" w:cs="Times New Roman"/>
          <w:b/>
          <w:bCs/>
          <w:kern w:val="32"/>
          <w:sz w:val="26"/>
          <w:szCs w:val="26"/>
        </w:rPr>
      </w:pPr>
      <w:bookmarkStart w:id="103" w:name="_Toc129608404"/>
      <w:r w:rsidRPr="00CC2962">
        <w:rPr>
          <w:rFonts w:ascii="Times New Roman" w:eastAsia="Times New Roman" w:hAnsi="Times New Roman" w:cs="Times New Roman"/>
          <w:b/>
          <w:bCs/>
          <w:kern w:val="32"/>
          <w:sz w:val="26"/>
          <w:szCs w:val="26"/>
        </w:rPr>
        <w:t>Статья 40. Зона территорий общего пользования (ТОП-1)</w:t>
      </w:r>
      <w:bookmarkEnd w:id="103"/>
    </w:p>
    <w:p w:rsidR="00DE659B" w:rsidRPr="00CC2962" w:rsidRDefault="00DE659B" w:rsidP="00DE659B">
      <w:pPr>
        <w:widowControl w:val="0"/>
        <w:autoSpaceDE w:val="0"/>
        <w:autoSpaceDN w:val="0"/>
        <w:spacing w:after="0" w:line="228" w:lineRule="auto"/>
        <w:jc w:val="center"/>
        <w:rPr>
          <w:rFonts w:ascii="Times New Roman" w:eastAsia="Times New Roman" w:hAnsi="Times New Roman" w:cs="Times New Roman"/>
          <w:sz w:val="26"/>
          <w:szCs w:val="26"/>
        </w:rPr>
      </w:pPr>
    </w:p>
    <w:p w:rsidR="00DE659B" w:rsidRPr="00CC2962" w:rsidRDefault="00DE659B" w:rsidP="00DE659B">
      <w:pPr>
        <w:widowControl w:val="0"/>
        <w:autoSpaceDE w:val="0"/>
        <w:autoSpaceDN w:val="0"/>
        <w:spacing w:after="0" w:line="240" w:lineRule="auto"/>
        <w:jc w:val="both"/>
        <w:rPr>
          <w:rFonts w:ascii="Times New Roman" w:eastAsia="Times New Roman" w:hAnsi="Times New Roman" w:cs="Times New Roman"/>
          <w:sz w:val="26"/>
          <w:szCs w:val="26"/>
        </w:rPr>
      </w:pPr>
      <w:r w:rsidRPr="00CC2962">
        <w:rPr>
          <w:rFonts w:ascii="Times New Roman" w:eastAsia="Times New Roman" w:hAnsi="Times New Roman" w:cs="Times New Roman"/>
          <w:sz w:val="26"/>
          <w:szCs w:val="26"/>
        </w:rPr>
        <w:t>1. Градостроительные регламенты не устанавливаются на основании пункта 6 статьи 36 Градостроительного кодекса Российской Федерации.</w:t>
      </w:r>
    </w:p>
    <w:p w:rsidR="00DE659B" w:rsidRPr="00CC6342" w:rsidRDefault="00DE659B" w:rsidP="00DE659B">
      <w:pPr>
        <w:widowControl w:val="0"/>
        <w:autoSpaceDE w:val="0"/>
        <w:autoSpaceDN w:val="0"/>
        <w:spacing w:after="0" w:line="240" w:lineRule="auto"/>
        <w:ind w:firstLine="567"/>
        <w:jc w:val="both"/>
        <w:rPr>
          <w:rFonts w:ascii="Times New Roman" w:eastAsia="Times New Roman" w:hAnsi="Times New Roman" w:cs="Times New Roman"/>
        </w:rPr>
      </w:pPr>
    </w:p>
    <w:p w:rsidR="00DE659B" w:rsidRPr="00CC2962" w:rsidRDefault="00DE659B" w:rsidP="00DE659B">
      <w:pPr>
        <w:keepNext/>
        <w:spacing w:after="0" w:line="240" w:lineRule="auto"/>
        <w:jc w:val="center"/>
        <w:outlineLvl w:val="1"/>
        <w:rPr>
          <w:rFonts w:ascii="Times New Roman" w:eastAsia="Times New Roman" w:hAnsi="Times New Roman" w:cs="Times New Roman"/>
          <w:b/>
          <w:bCs/>
          <w:kern w:val="32"/>
          <w:sz w:val="26"/>
          <w:szCs w:val="26"/>
        </w:rPr>
      </w:pPr>
      <w:bookmarkStart w:id="104" w:name="_Toc129608405"/>
      <w:r w:rsidRPr="00CC2962">
        <w:rPr>
          <w:rFonts w:ascii="Times New Roman" w:eastAsia="Times New Roman" w:hAnsi="Times New Roman" w:cs="Times New Roman"/>
          <w:b/>
          <w:bCs/>
          <w:kern w:val="32"/>
          <w:sz w:val="26"/>
          <w:szCs w:val="26"/>
        </w:rPr>
        <w:t>Раздел 16. Зоны акваторий</w:t>
      </w:r>
      <w:bookmarkEnd w:id="104"/>
    </w:p>
    <w:p w:rsidR="00DE659B" w:rsidRPr="00CC2962" w:rsidRDefault="00DE659B" w:rsidP="00DE659B">
      <w:pPr>
        <w:spacing w:after="0" w:line="240" w:lineRule="auto"/>
        <w:jc w:val="center"/>
        <w:rPr>
          <w:rFonts w:ascii="Times New Roman" w:eastAsia="Times New Roman" w:hAnsi="Times New Roman" w:cs="Times New Roman"/>
          <w:b/>
          <w:bCs/>
          <w:kern w:val="32"/>
          <w:sz w:val="26"/>
          <w:szCs w:val="26"/>
        </w:rPr>
      </w:pPr>
    </w:p>
    <w:p w:rsidR="00DE659B" w:rsidRPr="00CC2962" w:rsidRDefault="00DE659B" w:rsidP="00DE659B">
      <w:pPr>
        <w:keepNext/>
        <w:spacing w:after="0" w:line="240" w:lineRule="auto"/>
        <w:jc w:val="center"/>
        <w:outlineLvl w:val="2"/>
        <w:rPr>
          <w:rFonts w:ascii="Times New Roman" w:eastAsia="Times New Roman" w:hAnsi="Times New Roman" w:cs="Times New Roman"/>
          <w:b/>
          <w:bCs/>
          <w:kern w:val="32"/>
          <w:sz w:val="26"/>
          <w:szCs w:val="26"/>
        </w:rPr>
      </w:pPr>
      <w:bookmarkStart w:id="105" w:name="_Toc129608406"/>
      <w:r w:rsidRPr="00CC2962">
        <w:rPr>
          <w:rFonts w:ascii="Times New Roman" w:eastAsia="Times New Roman" w:hAnsi="Times New Roman" w:cs="Times New Roman"/>
          <w:b/>
          <w:bCs/>
          <w:kern w:val="32"/>
          <w:sz w:val="26"/>
          <w:szCs w:val="26"/>
        </w:rPr>
        <w:t>Статья 41. Зона акваторий (В-1)</w:t>
      </w:r>
      <w:bookmarkEnd w:id="105"/>
    </w:p>
    <w:p w:rsidR="00DE659B" w:rsidRPr="00CC6342" w:rsidRDefault="00DE659B" w:rsidP="00DE659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E659B" w:rsidRPr="00CC2962" w:rsidRDefault="00DE659B" w:rsidP="00DE659B">
      <w:pPr>
        <w:widowControl w:val="0"/>
        <w:autoSpaceDE w:val="0"/>
        <w:autoSpaceDN w:val="0"/>
        <w:spacing w:after="0" w:line="240" w:lineRule="auto"/>
        <w:jc w:val="both"/>
        <w:rPr>
          <w:rFonts w:ascii="Times New Roman" w:eastAsia="Times New Roman" w:hAnsi="Times New Roman" w:cs="Times New Roman"/>
          <w:sz w:val="26"/>
          <w:szCs w:val="26"/>
        </w:rPr>
      </w:pPr>
      <w:r w:rsidRPr="00CC2962">
        <w:rPr>
          <w:rFonts w:ascii="Times New Roman" w:eastAsia="Times New Roman" w:hAnsi="Times New Roman" w:cs="Times New Roman"/>
          <w:sz w:val="26"/>
          <w:szCs w:val="26"/>
        </w:rPr>
        <w:t>1. Градостроительные регламенты не устанавливаются на основании пункта 6 статьи 36 Градостроительного кодекса Российской Федерации.</w:t>
      </w:r>
      <w:bookmarkEnd w:id="47"/>
    </w:p>
    <w:p w:rsidR="00B038FE" w:rsidRPr="007D66FE" w:rsidRDefault="00B038FE" w:rsidP="00DE659B"/>
    <w:p w:rsidR="00B038FE" w:rsidRPr="00B038FE" w:rsidRDefault="00B038FE" w:rsidP="00B038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038FE" w:rsidRDefault="00B038FE" w:rsidP="00B038FE">
      <w:pPr>
        <w:ind w:left="5103"/>
        <w:jc w:val="both"/>
        <w:rPr>
          <w:sz w:val="28"/>
          <w:szCs w:val="28"/>
        </w:rPr>
      </w:pPr>
    </w:p>
    <w:p w:rsidR="00B038FE" w:rsidRDefault="00B038FE" w:rsidP="00B038FE">
      <w:pPr>
        <w:ind w:left="5103"/>
        <w:jc w:val="both"/>
        <w:rPr>
          <w:sz w:val="28"/>
          <w:szCs w:val="28"/>
        </w:rPr>
      </w:pPr>
    </w:p>
    <w:p w:rsidR="00C85A46" w:rsidRDefault="00C85A46"/>
    <w:sectPr w:rsidR="00C85A46" w:rsidSect="00DE659B">
      <w:headerReference w:type="default" r:id="rId9"/>
      <w:pgSz w:w="16838" w:h="11906" w:orient="landscape" w:code="9"/>
      <w:pgMar w:top="851" w:right="1134" w:bottom="993" w:left="1134" w:header="426" w:footer="1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4A" w:rsidRDefault="002C084A" w:rsidP="00B038FE">
      <w:pPr>
        <w:spacing w:after="0" w:line="240" w:lineRule="auto"/>
      </w:pPr>
      <w:r>
        <w:separator/>
      </w:r>
    </w:p>
  </w:endnote>
  <w:endnote w:type="continuationSeparator" w:id="0">
    <w:p w:rsidR="002C084A" w:rsidRDefault="002C084A" w:rsidP="00B0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OST Type AU">
    <w:panose1 w:val="02000306020200020003"/>
    <w:charset w:val="CC"/>
    <w:family w:val="auto"/>
    <w:pitch w:val="variable"/>
    <w:sig w:usb0="A000028F" w:usb1="1000004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282979"/>
      <w:docPartObj>
        <w:docPartGallery w:val="Page Numbers (Bottom of Page)"/>
        <w:docPartUnique/>
      </w:docPartObj>
    </w:sdtPr>
    <w:sdtEndPr>
      <w:rPr>
        <w:rFonts w:ascii="Times New Roman" w:hAnsi="Times New Roman" w:cs="Times New Roman"/>
      </w:rPr>
    </w:sdtEndPr>
    <w:sdtContent>
      <w:p w:rsidR="00DE659B" w:rsidRPr="00CA75D2" w:rsidRDefault="00DE659B">
        <w:pPr>
          <w:pStyle w:val="a5"/>
          <w:jc w:val="right"/>
          <w:rPr>
            <w:rFonts w:ascii="Times New Roman" w:hAnsi="Times New Roman" w:cs="Times New Roman"/>
          </w:rPr>
        </w:pPr>
        <w:r w:rsidRPr="00CA75D2">
          <w:rPr>
            <w:rFonts w:ascii="Times New Roman" w:hAnsi="Times New Roman" w:cs="Times New Roman"/>
          </w:rPr>
          <w:fldChar w:fldCharType="begin"/>
        </w:r>
        <w:r w:rsidRPr="00CA75D2">
          <w:rPr>
            <w:rFonts w:ascii="Times New Roman" w:hAnsi="Times New Roman" w:cs="Times New Roman"/>
          </w:rPr>
          <w:instrText>PAGE   \* MERGEFORMAT</w:instrText>
        </w:r>
        <w:r w:rsidRPr="00CA75D2">
          <w:rPr>
            <w:rFonts w:ascii="Times New Roman" w:hAnsi="Times New Roman" w:cs="Times New Roman"/>
          </w:rPr>
          <w:fldChar w:fldCharType="separate"/>
        </w:r>
        <w:r>
          <w:rPr>
            <w:rFonts w:ascii="Times New Roman" w:hAnsi="Times New Roman" w:cs="Times New Roman"/>
            <w:noProof/>
          </w:rPr>
          <w:t>1</w:t>
        </w:r>
        <w:r w:rsidRPr="00CA75D2">
          <w:rPr>
            <w:rFonts w:ascii="Times New Roman" w:hAnsi="Times New Roman" w:cs="Times New Roman"/>
          </w:rPr>
          <w:fldChar w:fldCharType="end"/>
        </w:r>
      </w:p>
    </w:sdtContent>
  </w:sdt>
  <w:p w:rsidR="00DE659B" w:rsidRDefault="00DE65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4A" w:rsidRDefault="002C084A" w:rsidP="00B038FE">
      <w:pPr>
        <w:spacing w:after="0" w:line="240" w:lineRule="auto"/>
      </w:pPr>
      <w:r>
        <w:separator/>
      </w:r>
    </w:p>
  </w:footnote>
  <w:footnote w:type="continuationSeparator" w:id="0">
    <w:p w:rsidR="002C084A" w:rsidRDefault="002C084A" w:rsidP="00B0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FE" w:rsidRDefault="00B038FE">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15:restartNumberingAfterBreak="0">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15:restartNumberingAfterBreak="0">
    <w:nsid w:val="07BE2D95"/>
    <w:multiLevelType w:val="hybridMultilevel"/>
    <w:tmpl w:val="B686E7E0"/>
    <w:lvl w:ilvl="0" w:tplc="3F3C602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F01375"/>
    <w:multiLevelType w:val="multilevel"/>
    <w:tmpl w:val="23C8F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ED6DA0"/>
    <w:multiLevelType w:val="hybridMultilevel"/>
    <w:tmpl w:val="CD8AD2CE"/>
    <w:lvl w:ilvl="0" w:tplc="63262A6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E1355"/>
    <w:multiLevelType w:val="hybridMultilevel"/>
    <w:tmpl w:val="A5903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F47953"/>
    <w:multiLevelType w:val="hybridMultilevel"/>
    <w:tmpl w:val="70B8A40E"/>
    <w:lvl w:ilvl="0" w:tplc="72768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E8275A"/>
    <w:multiLevelType w:val="multilevel"/>
    <w:tmpl w:val="D41CF5C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2D2B0144"/>
    <w:multiLevelType w:val="hybridMultilevel"/>
    <w:tmpl w:val="FCCA5E10"/>
    <w:lvl w:ilvl="0" w:tplc="32BCAD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11A6398"/>
    <w:multiLevelType w:val="hybridMultilevel"/>
    <w:tmpl w:val="30DE0C8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DC69EB"/>
    <w:multiLevelType w:val="multilevel"/>
    <w:tmpl w:val="E850D6D2"/>
    <w:lvl w:ilvl="0">
      <w:start w:val="1"/>
      <w:numFmt w:val="decimal"/>
      <w:lvlText w:val="%1."/>
      <w:lvlJc w:val="left"/>
      <w:pPr>
        <w:ind w:left="1188" w:hanging="4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2EA7BE2"/>
    <w:multiLevelType w:val="hybridMultilevel"/>
    <w:tmpl w:val="3B349788"/>
    <w:lvl w:ilvl="0" w:tplc="9A843DEC">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6506AF5"/>
    <w:multiLevelType w:val="hybridMultilevel"/>
    <w:tmpl w:val="B8C05636"/>
    <w:lvl w:ilvl="0" w:tplc="AC96A9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6AF1FAD"/>
    <w:multiLevelType w:val="multilevel"/>
    <w:tmpl w:val="D4B0EA22"/>
    <w:lvl w:ilvl="0">
      <w:start w:val="1"/>
      <w:numFmt w:val="decimal"/>
      <w:lvlText w:val="%1."/>
      <w:lvlJc w:val="left"/>
      <w:pPr>
        <w:ind w:left="510" w:hanging="510"/>
      </w:pPr>
      <w:rPr>
        <w:rFonts w:ascii="Times New Roman" w:hAnsi="Times New Roman" w:cs="Times New Roman" w:hint="default"/>
        <w:b w:val="0"/>
        <w:sz w:val="28"/>
      </w:rPr>
    </w:lvl>
    <w:lvl w:ilvl="1">
      <w:start w:val="1"/>
      <w:numFmt w:val="decimal"/>
      <w:lvlText w:val="%1.%2."/>
      <w:lvlJc w:val="left"/>
      <w:pPr>
        <w:ind w:left="1146" w:hanging="720"/>
      </w:pPr>
      <w:rPr>
        <w:rFonts w:ascii="Times New Roman" w:hAnsi="Times New Roman" w:cs="Times New Roman" w:hint="default"/>
        <w:b w:val="0"/>
        <w:sz w:val="28"/>
      </w:rPr>
    </w:lvl>
    <w:lvl w:ilvl="2">
      <w:start w:val="1"/>
      <w:numFmt w:val="decimal"/>
      <w:lvlText w:val="%1.%2.%3."/>
      <w:lvlJc w:val="left"/>
      <w:pPr>
        <w:ind w:left="1800" w:hanging="720"/>
      </w:pPr>
      <w:rPr>
        <w:rFonts w:ascii="Times New Roman" w:hAnsi="Times New Roman" w:cs="Times New Roman" w:hint="default"/>
        <w:b w:val="0"/>
        <w:sz w:val="28"/>
      </w:rPr>
    </w:lvl>
    <w:lvl w:ilvl="3">
      <w:start w:val="1"/>
      <w:numFmt w:val="decimal"/>
      <w:lvlText w:val="%1.%2.%3.%4."/>
      <w:lvlJc w:val="left"/>
      <w:pPr>
        <w:ind w:left="2700" w:hanging="1080"/>
      </w:pPr>
      <w:rPr>
        <w:rFonts w:ascii="Times New Roman" w:hAnsi="Times New Roman" w:cs="Times New Roman" w:hint="default"/>
        <w:b w:val="0"/>
        <w:sz w:val="28"/>
      </w:rPr>
    </w:lvl>
    <w:lvl w:ilvl="4">
      <w:start w:val="1"/>
      <w:numFmt w:val="decimal"/>
      <w:lvlText w:val="%1.%2.%3.%4.%5."/>
      <w:lvlJc w:val="left"/>
      <w:pPr>
        <w:ind w:left="3240" w:hanging="1080"/>
      </w:pPr>
      <w:rPr>
        <w:rFonts w:ascii="Times New Roman" w:hAnsi="Times New Roman" w:cs="Times New Roman" w:hint="default"/>
        <w:b w:val="0"/>
        <w:sz w:val="28"/>
      </w:rPr>
    </w:lvl>
    <w:lvl w:ilvl="5">
      <w:start w:val="1"/>
      <w:numFmt w:val="decimal"/>
      <w:lvlText w:val="%1.%2.%3.%4.%5.%6."/>
      <w:lvlJc w:val="left"/>
      <w:pPr>
        <w:ind w:left="4140" w:hanging="1440"/>
      </w:pPr>
      <w:rPr>
        <w:rFonts w:ascii="Times New Roman" w:hAnsi="Times New Roman" w:cs="Times New Roman" w:hint="default"/>
        <w:b w:val="0"/>
        <w:sz w:val="28"/>
      </w:rPr>
    </w:lvl>
    <w:lvl w:ilvl="6">
      <w:start w:val="1"/>
      <w:numFmt w:val="decimal"/>
      <w:lvlText w:val="%1.%2.%3.%4.%5.%6.%7."/>
      <w:lvlJc w:val="left"/>
      <w:pPr>
        <w:ind w:left="5040" w:hanging="1800"/>
      </w:pPr>
      <w:rPr>
        <w:rFonts w:ascii="Times New Roman" w:hAnsi="Times New Roman" w:cs="Times New Roman" w:hint="default"/>
        <w:b w:val="0"/>
        <w:sz w:val="28"/>
      </w:rPr>
    </w:lvl>
    <w:lvl w:ilvl="7">
      <w:start w:val="1"/>
      <w:numFmt w:val="decimal"/>
      <w:lvlText w:val="%1.%2.%3.%4.%5.%6.%7.%8."/>
      <w:lvlJc w:val="left"/>
      <w:pPr>
        <w:ind w:left="5580" w:hanging="1800"/>
      </w:pPr>
      <w:rPr>
        <w:rFonts w:ascii="Times New Roman" w:hAnsi="Times New Roman" w:cs="Times New Roman" w:hint="default"/>
        <w:b w:val="0"/>
        <w:sz w:val="28"/>
      </w:rPr>
    </w:lvl>
    <w:lvl w:ilvl="8">
      <w:start w:val="1"/>
      <w:numFmt w:val="decimal"/>
      <w:lvlText w:val="%1.%2.%3.%4.%5.%6.%7.%8.%9."/>
      <w:lvlJc w:val="left"/>
      <w:pPr>
        <w:ind w:left="6480" w:hanging="2160"/>
      </w:pPr>
      <w:rPr>
        <w:rFonts w:ascii="Times New Roman" w:hAnsi="Times New Roman" w:cs="Times New Roman" w:hint="default"/>
        <w:b w:val="0"/>
        <w:sz w:val="28"/>
      </w:rPr>
    </w:lvl>
  </w:abstractNum>
  <w:abstractNum w:abstractNumId="22" w15:restartNumberingAfterBreak="0">
    <w:nsid w:val="3829382D"/>
    <w:multiLevelType w:val="hybridMultilevel"/>
    <w:tmpl w:val="C8E8E5C4"/>
    <w:lvl w:ilvl="0" w:tplc="49BC09AA">
      <w:start w:val="1"/>
      <w:numFmt w:val="decimal"/>
      <w:lvlText w:val="%1."/>
      <w:lvlJc w:val="left"/>
      <w:pPr>
        <w:ind w:left="981" w:hanging="360"/>
      </w:pPr>
      <w:rPr>
        <w:rFonts w:ascii="Courier New" w:eastAsia="Courier New" w:hAnsi="Courier New" w:cs="Courier New" w:hint="default"/>
        <w:w w:val="99"/>
        <w:sz w:val="20"/>
        <w:szCs w:val="20"/>
        <w:lang w:val="ru-RU" w:eastAsia="ru-RU" w:bidi="ru-RU"/>
      </w:rPr>
    </w:lvl>
    <w:lvl w:ilvl="1" w:tplc="1EEEE928">
      <w:numFmt w:val="bullet"/>
      <w:lvlText w:val="•"/>
      <w:lvlJc w:val="left"/>
      <w:pPr>
        <w:ind w:left="1846" w:hanging="360"/>
      </w:pPr>
      <w:rPr>
        <w:rFonts w:hint="default"/>
        <w:lang w:val="ru-RU" w:eastAsia="ru-RU" w:bidi="ru-RU"/>
      </w:rPr>
    </w:lvl>
    <w:lvl w:ilvl="2" w:tplc="246A7746">
      <w:numFmt w:val="bullet"/>
      <w:lvlText w:val="•"/>
      <w:lvlJc w:val="left"/>
      <w:pPr>
        <w:ind w:left="2713" w:hanging="360"/>
      </w:pPr>
      <w:rPr>
        <w:rFonts w:hint="default"/>
        <w:lang w:val="ru-RU" w:eastAsia="ru-RU" w:bidi="ru-RU"/>
      </w:rPr>
    </w:lvl>
    <w:lvl w:ilvl="3" w:tplc="4176C7C6">
      <w:numFmt w:val="bullet"/>
      <w:lvlText w:val="•"/>
      <w:lvlJc w:val="left"/>
      <w:pPr>
        <w:ind w:left="3579" w:hanging="360"/>
      </w:pPr>
      <w:rPr>
        <w:rFonts w:hint="default"/>
        <w:lang w:val="ru-RU" w:eastAsia="ru-RU" w:bidi="ru-RU"/>
      </w:rPr>
    </w:lvl>
    <w:lvl w:ilvl="4" w:tplc="B18839F8">
      <w:numFmt w:val="bullet"/>
      <w:lvlText w:val="•"/>
      <w:lvlJc w:val="left"/>
      <w:pPr>
        <w:ind w:left="4446" w:hanging="360"/>
      </w:pPr>
      <w:rPr>
        <w:rFonts w:hint="default"/>
        <w:lang w:val="ru-RU" w:eastAsia="ru-RU" w:bidi="ru-RU"/>
      </w:rPr>
    </w:lvl>
    <w:lvl w:ilvl="5" w:tplc="49BAD59C">
      <w:numFmt w:val="bullet"/>
      <w:lvlText w:val="•"/>
      <w:lvlJc w:val="left"/>
      <w:pPr>
        <w:ind w:left="5313" w:hanging="360"/>
      </w:pPr>
      <w:rPr>
        <w:rFonts w:hint="default"/>
        <w:lang w:val="ru-RU" w:eastAsia="ru-RU" w:bidi="ru-RU"/>
      </w:rPr>
    </w:lvl>
    <w:lvl w:ilvl="6" w:tplc="5CFE0CAE">
      <w:numFmt w:val="bullet"/>
      <w:lvlText w:val="•"/>
      <w:lvlJc w:val="left"/>
      <w:pPr>
        <w:ind w:left="6179" w:hanging="360"/>
      </w:pPr>
      <w:rPr>
        <w:rFonts w:hint="default"/>
        <w:lang w:val="ru-RU" w:eastAsia="ru-RU" w:bidi="ru-RU"/>
      </w:rPr>
    </w:lvl>
    <w:lvl w:ilvl="7" w:tplc="EF08BC78">
      <w:numFmt w:val="bullet"/>
      <w:lvlText w:val="•"/>
      <w:lvlJc w:val="left"/>
      <w:pPr>
        <w:ind w:left="7046" w:hanging="360"/>
      </w:pPr>
      <w:rPr>
        <w:rFonts w:hint="default"/>
        <w:lang w:val="ru-RU" w:eastAsia="ru-RU" w:bidi="ru-RU"/>
      </w:rPr>
    </w:lvl>
    <w:lvl w:ilvl="8" w:tplc="E5BCDEB4">
      <w:numFmt w:val="bullet"/>
      <w:lvlText w:val="•"/>
      <w:lvlJc w:val="left"/>
      <w:pPr>
        <w:ind w:left="7913" w:hanging="360"/>
      </w:pPr>
      <w:rPr>
        <w:rFonts w:hint="default"/>
        <w:lang w:val="ru-RU" w:eastAsia="ru-RU" w:bidi="ru-RU"/>
      </w:rPr>
    </w:lvl>
  </w:abstractNum>
  <w:abstractNum w:abstractNumId="23" w15:restartNumberingAfterBreak="0">
    <w:nsid w:val="3A503D5C"/>
    <w:multiLevelType w:val="hybridMultilevel"/>
    <w:tmpl w:val="FAE0F736"/>
    <w:lvl w:ilvl="0" w:tplc="9A843DEC">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2864FEF"/>
    <w:multiLevelType w:val="multilevel"/>
    <w:tmpl w:val="A2E4A2E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7D85EE5"/>
    <w:multiLevelType w:val="hybridMultilevel"/>
    <w:tmpl w:val="9D4CD632"/>
    <w:lvl w:ilvl="0" w:tplc="0A48F03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12F312D"/>
    <w:multiLevelType w:val="hybridMultilevel"/>
    <w:tmpl w:val="C9D44650"/>
    <w:lvl w:ilvl="0" w:tplc="3CDE82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130CDE"/>
    <w:multiLevelType w:val="hybridMultilevel"/>
    <w:tmpl w:val="C1E86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5A56C6"/>
    <w:multiLevelType w:val="multilevel"/>
    <w:tmpl w:val="36BC1BD6"/>
    <w:lvl w:ilvl="0">
      <w:start w:val="1"/>
      <w:numFmt w:val="decimal"/>
      <w:lvlText w:val="%1."/>
      <w:lvlJc w:val="left"/>
      <w:pPr>
        <w:ind w:left="1211"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7D1B5812"/>
    <w:multiLevelType w:val="multilevel"/>
    <w:tmpl w:val="36BC1BD6"/>
    <w:lvl w:ilvl="0">
      <w:start w:val="1"/>
      <w:numFmt w:val="decimal"/>
      <w:lvlText w:val="%1."/>
      <w:lvlJc w:val="left"/>
      <w:pPr>
        <w:ind w:left="1211"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15:restartNumberingAfterBreak="0">
    <w:nsid w:val="7F1B749C"/>
    <w:multiLevelType w:val="hybridMultilevel"/>
    <w:tmpl w:val="456A6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num>
  <w:num w:numId="8">
    <w:abstractNumId w:val="3"/>
  </w:num>
  <w:num w:numId="9">
    <w:abstractNumId w:val="4"/>
  </w:num>
  <w:num w:numId="10">
    <w:abstractNumId w:val="28"/>
  </w:num>
  <w:num w:numId="11">
    <w:abstractNumId w:val="29"/>
  </w:num>
  <w:num w:numId="12">
    <w:abstractNumId w:val="10"/>
  </w:num>
  <w:num w:numId="13">
    <w:abstractNumId w:val="31"/>
  </w:num>
  <w:num w:numId="14">
    <w:abstractNumId w:val="16"/>
  </w:num>
  <w:num w:numId="15">
    <w:abstractNumId w:val="32"/>
  </w:num>
  <w:num w:numId="16">
    <w:abstractNumId w:val="11"/>
  </w:num>
  <w:num w:numId="17">
    <w:abstractNumId w:val="27"/>
  </w:num>
  <w:num w:numId="18">
    <w:abstractNumId w:val="24"/>
  </w:num>
  <w:num w:numId="19">
    <w:abstractNumId w:val="19"/>
  </w:num>
  <w:num w:numId="20">
    <w:abstractNumId w:val="23"/>
  </w:num>
  <w:num w:numId="21">
    <w:abstractNumId w:val="8"/>
  </w:num>
  <w:num w:numId="22">
    <w:abstractNumId w:val="14"/>
  </w:num>
  <w:num w:numId="23">
    <w:abstractNumId w:val="26"/>
  </w:num>
  <w:num w:numId="24">
    <w:abstractNumId w:val="15"/>
  </w:num>
  <w:num w:numId="25">
    <w:abstractNumId w:val="34"/>
  </w:num>
  <w:num w:numId="26">
    <w:abstractNumId w:val="6"/>
  </w:num>
  <w:num w:numId="27">
    <w:abstractNumId w:val="7"/>
  </w:num>
  <w:num w:numId="28">
    <w:abstractNumId w:val="33"/>
  </w:num>
  <w:num w:numId="29">
    <w:abstractNumId w:val="13"/>
  </w:num>
  <w:num w:numId="30">
    <w:abstractNumId w:val="21"/>
  </w:num>
  <w:num w:numId="31">
    <w:abstractNumId w:val="20"/>
  </w:num>
  <w:num w:numId="32">
    <w:abstractNumId w:val="25"/>
  </w:num>
  <w:num w:numId="33">
    <w:abstractNumId w:val="22"/>
  </w:num>
  <w:num w:numId="34">
    <w:abstractNumId w:val="35"/>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FE"/>
    <w:rsid w:val="002874E6"/>
    <w:rsid w:val="002C084A"/>
    <w:rsid w:val="00343F80"/>
    <w:rsid w:val="00450AC8"/>
    <w:rsid w:val="004E0D85"/>
    <w:rsid w:val="00617149"/>
    <w:rsid w:val="007602EF"/>
    <w:rsid w:val="008872F1"/>
    <w:rsid w:val="008C6ABB"/>
    <w:rsid w:val="008D3457"/>
    <w:rsid w:val="00940B34"/>
    <w:rsid w:val="00A256AB"/>
    <w:rsid w:val="00AD6C5F"/>
    <w:rsid w:val="00AF34C2"/>
    <w:rsid w:val="00B038FE"/>
    <w:rsid w:val="00BE22B1"/>
    <w:rsid w:val="00C85A46"/>
    <w:rsid w:val="00CD285B"/>
    <w:rsid w:val="00D40C59"/>
    <w:rsid w:val="00DE659B"/>
    <w:rsid w:val="00DF49A5"/>
    <w:rsid w:val="00F277EA"/>
    <w:rsid w:val="00F5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487A"/>
  <w15:docId w15:val="{5A64487F-BF3F-4E88-B089-DCF09496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38FE"/>
    <w:pPr>
      <w:keepNext/>
      <w:spacing w:after="0" w:line="240" w:lineRule="auto"/>
      <w:jc w:val="center"/>
      <w:outlineLvl w:val="0"/>
    </w:pPr>
    <w:rPr>
      <w:rFonts w:ascii="Arial" w:eastAsia="Times New Roman" w:hAnsi="Arial" w:cs="Times New Roman"/>
      <w:b/>
      <w:bCs/>
      <w:sz w:val="26"/>
      <w:szCs w:val="26"/>
    </w:rPr>
  </w:style>
  <w:style w:type="paragraph" w:styleId="2">
    <w:name w:val="heading 2"/>
    <w:basedOn w:val="a"/>
    <w:next w:val="a"/>
    <w:link w:val="20"/>
    <w:uiPriority w:val="9"/>
    <w:qFormat/>
    <w:rsid w:val="00DE659B"/>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rPr>
  </w:style>
  <w:style w:type="paragraph" w:styleId="3">
    <w:name w:val="heading 3"/>
    <w:basedOn w:val="a"/>
    <w:next w:val="a"/>
    <w:link w:val="30"/>
    <w:uiPriority w:val="9"/>
    <w:unhideWhenUsed/>
    <w:qFormat/>
    <w:rsid w:val="00DE65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E659B"/>
    <w:pPr>
      <w:keepNext/>
      <w:keepLines/>
      <w:spacing w:before="40" w:after="0"/>
      <w:outlineLvl w:val="3"/>
    </w:pPr>
    <w:rPr>
      <w:b/>
      <w:bCs/>
      <w:sz w:val="28"/>
      <w:szCs w:val="28"/>
    </w:rPr>
  </w:style>
  <w:style w:type="paragraph" w:styleId="5">
    <w:name w:val="heading 5"/>
    <w:basedOn w:val="a"/>
    <w:next w:val="a"/>
    <w:link w:val="50"/>
    <w:uiPriority w:val="9"/>
    <w:unhideWhenUsed/>
    <w:qFormat/>
    <w:rsid w:val="00DE659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DE659B"/>
    <w:pPr>
      <w:keepNext/>
      <w:keepLines/>
      <w:spacing w:before="40" w:after="0"/>
      <w:outlineLvl w:val="5"/>
    </w:pPr>
    <w:rPr>
      <w:b/>
      <w:bCs/>
    </w:rPr>
  </w:style>
  <w:style w:type="paragraph" w:styleId="7">
    <w:name w:val="heading 7"/>
    <w:basedOn w:val="a"/>
    <w:next w:val="a"/>
    <w:link w:val="70"/>
    <w:uiPriority w:val="9"/>
    <w:semiHidden/>
    <w:unhideWhenUsed/>
    <w:qFormat/>
    <w:rsid w:val="00DE659B"/>
    <w:pPr>
      <w:keepNext/>
      <w:keepLines/>
      <w:spacing w:before="40" w:after="0"/>
      <w:outlineLvl w:val="6"/>
    </w:pPr>
    <w:rPr>
      <w:sz w:val="24"/>
      <w:szCs w:val="24"/>
    </w:rPr>
  </w:style>
  <w:style w:type="paragraph" w:styleId="8">
    <w:name w:val="heading 8"/>
    <w:basedOn w:val="a"/>
    <w:next w:val="a"/>
    <w:link w:val="80"/>
    <w:uiPriority w:val="9"/>
    <w:semiHidden/>
    <w:unhideWhenUsed/>
    <w:qFormat/>
    <w:rsid w:val="00DE659B"/>
    <w:pPr>
      <w:keepNext/>
      <w:keepLines/>
      <w:spacing w:before="40" w:after="0"/>
      <w:outlineLvl w:val="7"/>
    </w:pPr>
    <w:rPr>
      <w:i/>
      <w:iCs/>
      <w:sz w:val="24"/>
      <w:szCs w:val="24"/>
    </w:rPr>
  </w:style>
  <w:style w:type="paragraph" w:styleId="9">
    <w:name w:val="heading 9"/>
    <w:basedOn w:val="a"/>
    <w:next w:val="a"/>
    <w:link w:val="90"/>
    <w:uiPriority w:val="9"/>
    <w:semiHidden/>
    <w:unhideWhenUsed/>
    <w:qFormat/>
    <w:rsid w:val="00DE659B"/>
    <w:pPr>
      <w:keepNext/>
      <w:keepLines/>
      <w:spacing w:before="40" w:after="0"/>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8FE"/>
    <w:rPr>
      <w:rFonts w:ascii="Arial" w:eastAsia="Times New Roman" w:hAnsi="Arial" w:cs="Times New Roman"/>
      <w:b/>
      <w:bCs/>
      <w:sz w:val="26"/>
      <w:szCs w:val="26"/>
    </w:rPr>
  </w:style>
  <w:style w:type="paragraph" w:customStyle="1" w:styleId="Heading">
    <w:name w:val="Heading"/>
    <w:rsid w:val="00B038FE"/>
    <w:pPr>
      <w:widowControl w:val="0"/>
      <w:autoSpaceDE w:val="0"/>
      <w:autoSpaceDN w:val="0"/>
      <w:adjustRightInd w:val="0"/>
      <w:spacing w:after="0" w:line="240" w:lineRule="auto"/>
    </w:pPr>
    <w:rPr>
      <w:rFonts w:ascii="Arial" w:eastAsia="Times New Roman" w:hAnsi="Arial" w:cs="Arial"/>
      <w:b/>
      <w:bCs/>
    </w:rPr>
  </w:style>
  <w:style w:type="paragraph" w:styleId="a3">
    <w:name w:val="header"/>
    <w:basedOn w:val="a"/>
    <w:link w:val="a4"/>
    <w:uiPriority w:val="99"/>
    <w:unhideWhenUsed/>
    <w:rsid w:val="00B038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8FE"/>
  </w:style>
  <w:style w:type="paragraph" w:styleId="a5">
    <w:name w:val="footer"/>
    <w:aliases w:val=" Знак, Знак6,Знак6"/>
    <w:basedOn w:val="a"/>
    <w:link w:val="a6"/>
    <w:uiPriority w:val="99"/>
    <w:unhideWhenUsed/>
    <w:rsid w:val="00B038FE"/>
    <w:pPr>
      <w:tabs>
        <w:tab w:val="center" w:pos="4677"/>
        <w:tab w:val="right" w:pos="9355"/>
      </w:tabs>
      <w:spacing w:after="0" w:line="240" w:lineRule="auto"/>
    </w:pPr>
  </w:style>
  <w:style w:type="character" w:customStyle="1" w:styleId="a6">
    <w:name w:val="Нижний колонтитул Знак"/>
    <w:aliases w:val=" Знак Знак, Знак6 Знак,Знак6 Знак"/>
    <w:basedOn w:val="a0"/>
    <w:link w:val="a5"/>
    <w:uiPriority w:val="99"/>
    <w:rsid w:val="00B038FE"/>
  </w:style>
  <w:style w:type="character" w:customStyle="1" w:styleId="FontStyle13">
    <w:name w:val="Font Style13"/>
    <w:uiPriority w:val="99"/>
    <w:rsid w:val="008872F1"/>
    <w:rPr>
      <w:rFonts w:ascii="Times New Roman" w:hAnsi="Times New Roman" w:cs="Times New Roman"/>
      <w:b/>
      <w:bCs/>
      <w:sz w:val="24"/>
      <w:szCs w:val="24"/>
    </w:rPr>
  </w:style>
  <w:style w:type="character" w:customStyle="1" w:styleId="FontStyle14">
    <w:name w:val="Font Style14"/>
    <w:uiPriority w:val="99"/>
    <w:rsid w:val="008D3457"/>
    <w:rPr>
      <w:rFonts w:ascii="Times New Roman" w:hAnsi="Times New Roman" w:cs="Times New Roman"/>
      <w:sz w:val="24"/>
      <w:szCs w:val="24"/>
    </w:rPr>
  </w:style>
  <w:style w:type="paragraph" w:styleId="a7">
    <w:name w:val="Balloon Text"/>
    <w:basedOn w:val="a"/>
    <w:link w:val="a8"/>
    <w:uiPriority w:val="99"/>
    <w:semiHidden/>
    <w:unhideWhenUsed/>
    <w:rsid w:val="00BE22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22B1"/>
    <w:rPr>
      <w:rFonts w:ascii="Tahoma" w:hAnsi="Tahoma" w:cs="Tahoma"/>
      <w:sz w:val="16"/>
      <w:szCs w:val="16"/>
    </w:rPr>
  </w:style>
  <w:style w:type="character" w:customStyle="1" w:styleId="20">
    <w:name w:val="Заголовок 2 Знак"/>
    <w:basedOn w:val="a0"/>
    <w:link w:val="2"/>
    <w:uiPriority w:val="9"/>
    <w:rsid w:val="00DE659B"/>
    <w:rPr>
      <w:rFonts w:ascii="Times New Roman" w:eastAsia="Times New Roman" w:hAnsi="Times New Roman" w:cs="Times New Roman"/>
      <w:bCs/>
      <w:iCs/>
      <w:caps/>
      <w:color w:val="003FBC"/>
      <w:sz w:val="28"/>
      <w:szCs w:val="20"/>
      <w:lang w:eastAsia="ar-SA"/>
    </w:rPr>
  </w:style>
  <w:style w:type="character" w:customStyle="1" w:styleId="30">
    <w:name w:val="Заголовок 3 Знак"/>
    <w:basedOn w:val="a0"/>
    <w:link w:val="3"/>
    <w:uiPriority w:val="9"/>
    <w:rsid w:val="00DE659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DE659B"/>
    <w:rPr>
      <w:b/>
      <w:bCs/>
      <w:sz w:val="28"/>
      <w:szCs w:val="28"/>
    </w:rPr>
  </w:style>
  <w:style w:type="character" w:customStyle="1" w:styleId="50">
    <w:name w:val="Заголовок 5 Знак"/>
    <w:basedOn w:val="a0"/>
    <w:link w:val="5"/>
    <w:uiPriority w:val="9"/>
    <w:rsid w:val="00DE659B"/>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DE659B"/>
    <w:rPr>
      <w:b/>
      <w:bCs/>
    </w:rPr>
  </w:style>
  <w:style w:type="character" w:customStyle="1" w:styleId="70">
    <w:name w:val="Заголовок 7 Знак"/>
    <w:basedOn w:val="a0"/>
    <w:link w:val="7"/>
    <w:uiPriority w:val="9"/>
    <w:semiHidden/>
    <w:rsid w:val="00DE659B"/>
    <w:rPr>
      <w:sz w:val="24"/>
      <w:szCs w:val="24"/>
    </w:rPr>
  </w:style>
  <w:style w:type="character" w:customStyle="1" w:styleId="80">
    <w:name w:val="Заголовок 8 Знак"/>
    <w:basedOn w:val="a0"/>
    <w:link w:val="8"/>
    <w:uiPriority w:val="9"/>
    <w:semiHidden/>
    <w:rsid w:val="00DE659B"/>
    <w:rPr>
      <w:i/>
      <w:iCs/>
      <w:sz w:val="24"/>
      <w:szCs w:val="24"/>
    </w:rPr>
  </w:style>
  <w:style w:type="character" w:customStyle="1" w:styleId="90">
    <w:name w:val="Заголовок 9 Знак"/>
    <w:basedOn w:val="a0"/>
    <w:link w:val="9"/>
    <w:uiPriority w:val="9"/>
    <w:semiHidden/>
    <w:rsid w:val="00DE659B"/>
    <w:rPr>
      <w:rFonts w:ascii="Calibri Light" w:eastAsia="Times New Roman" w:hAnsi="Calibri Light"/>
    </w:rPr>
  </w:style>
  <w:style w:type="character" w:customStyle="1" w:styleId="a9">
    <w:name w:val="СТАТЬЯ"/>
    <w:rsid w:val="00DE659B"/>
    <w:rPr>
      <w:rFonts w:ascii="Times New Roman" w:hAnsi="Times New Roman"/>
      <w:color w:val="auto"/>
      <w:sz w:val="24"/>
    </w:rPr>
  </w:style>
  <w:style w:type="paragraph" w:styleId="aa">
    <w:name w:val="Body Text"/>
    <w:aliases w:val="Основной текст Знак Знак Знак"/>
    <w:basedOn w:val="a"/>
    <w:link w:val="ab"/>
    <w:rsid w:val="00DE659B"/>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b">
    <w:name w:val="Основной текст Знак"/>
    <w:aliases w:val="Основной текст Знак Знак Знак Знак"/>
    <w:basedOn w:val="a0"/>
    <w:link w:val="aa"/>
    <w:rsid w:val="00DE659B"/>
    <w:rPr>
      <w:rFonts w:ascii="Times New Roman" w:eastAsia="Lucida Sans Unicode" w:hAnsi="Times New Roman" w:cs="Times New Roman"/>
      <w:kern w:val="1"/>
      <w:sz w:val="24"/>
      <w:szCs w:val="24"/>
      <w:lang w:eastAsia="ar-SA"/>
    </w:rPr>
  </w:style>
  <w:style w:type="paragraph" w:styleId="ac">
    <w:name w:val="No Spacing"/>
    <w:link w:val="ad"/>
    <w:uiPriority w:val="1"/>
    <w:qFormat/>
    <w:rsid w:val="00DE659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DE659B"/>
    <w:rPr>
      <w:rFonts w:ascii="Calibri" w:eastAsia="Times New Roman" w:hAnsi="Calibri" w:cs="Times New Roman"/>
    </w:rPr>
  </w:style>
  <w:style w:type="character" w:styleId="ae">
    <w:name w:val="Hyperlink"/>
    <w:uiPriority w:val="99"/>
    <w:rsid w:val="00DE659B"/>
    <w:rPr>
      <w:color w:val="0000FF"/>
      <w:u w:val="single"/>
    </w:rPr>
  </w:style>
  <w:style w:type="paragraph" w:styleId="af">
    <w:name w:val="footnote text"/>
    <w:basedOn w:val="a"/>
    <w:link w:val="af0"/>
    <w:uiPriority w:val="99"/>
    <w:rsid w:val="00DE659B"/>
    <w:pPr>
      <w:spacing w:after="0" w:line="240" w:lineRule="auto"/>
    </w:pPr>
    <w:rPr>
      <w:rFonts w:ascii="Arial Narrow" w:eastAsia="Times New Roman" w:hAnsi="Arial Narrow" w:cs="Times New Roman"/>
      <w:sz w:val="20"/>
      <w:szCs w:val="20"/>
    </w:rPr>
  </w:style>
  <w:style w:type="character" w:customStyle="1" w:styleId="af0">
    <w:name w:val="Текст сноски Знак"/>
    <w:basedOn w:val="a0"/>
    <w:link w:val="af"/>
    <w:uiPriority w:val="99"/>
    <w:rsid w:val="00DE659B"/>
    <w:rPr>
      <w:rFonts w:ascii="Arial Narrow" w:eastAsia="Times New Roman" w:hAnsi="Arial Narrow" w:cs="Times New Roman"/>
      <w:sz w:val="20"/>
      <w:szCs w:val="20"/>
    </w:rPr>
  </w:style>
  <w:style w:type="character" w:styleId="af1">
    <w:name w:val="footnote reference"/>
    <w:uiPriority w:val="99"/>
    <w:rsid w:val="00DE659B"/>
    <w:rPr>
      <w:vertAlign w:val="superscript"/>
    </w:rPr>
  </w:style>
  <w:style w:type="paragraph" w:styleId="11">
    <w:name w:val="toc 1"/>
    <w:basedOn w:val="a"/>
    <w:next w:val="a"/>
    <w:autoRedefine/>
    <w:uiPriority w:val="39"/>
    <w:unhideWhenUsed/>
    <w:rsid w:val="00DE659B"/>
    <w:pPr>
      <w:tabs>
        <w:tab w:val="right" w:leader="dot" w:pos="10206"/>
      </w:tabs>
      <w:spacing w:after="0"/>
      <w:jc w:val="both"/>
    </w:pPr>
    <w:rPr>
      <w:rFonts w:ascii="Times New Roman" w:eastAsia="Times New Roman" w:hAnsi="Times New Roman" w:cs="Times New Roman"/>
      <w:bCs/>
      <w:noProof/>
      <w:kern w:val="32"/>
      <w:sz w:val="24"/>
      <w:szCs w:val="24"/>
    </w:rPr>
  </w:style>
  <w:style w:type="paragraph" w:styleId="31">
    <w:name w:val="toc 3"/>
    <w:basedOn w:val="a"/>
    <w:next w:val="a"/>
    <w:autoRedefine/>
    <w:uiPriority w:val="39"/>
    <w:unhideWhenUsed/>
    <w:rsid w:val="00DE659B"/>
    <w:pPr>
      <w:spacing w:after="100"/>
      <w:ind w:left="440"/>
    </w:pPr>
  </w:style>
  <w:style w:type="paragraph" w:styleId="af2">
    <w:name w:val="annotation text"/>
    <w:basedOn w:val="a"/>
    <w:link w:val="af3"/>
    <w:uiPriority w:val="99"/>
    <w:semiHidden/>
    <w:unhideWhenUsed/>
    <w:rsid w:val="00DE659B"/>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E659B"/>
    <w:rPr>
      <w:rFonts w:ascii="Calibri" w:eastAsia="Calibri" w:hAnsi="Calibri" w:cs="Times New Roman"/>
      <w:sz w:val="20"/>
      <w:szCs w:val="20"/>
      <w:lang w:eastAsia="en-US"/>
    </w:rPr>
  </w:style>
  <w:style w:type="character" w:styleId="af4">
    <w:name w:val="annotation reference"/>
    <w:basedOn w:val="a0"/>
    <w:uiPriority w:val="99"/>
    <w:semiHidden/>
    <w:unhideWhenUsed/>
    <w:rsid w:val="00DE659B"/>
    <w:rPr>
      <w:sz w:val="16"/>
      <w:szCs w:val="16"/>
    </w:rPr>
  </w:style>
  <w:style w:type="table" w:styleId="af5">
    <w:name w:val="Table Grid"/>
    <w:basedOn w:val="a1"/>
    <w:uiPriority w:val="39"/>
    <w:rsid w:val="00DE659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rsid w:val="00DE659B"/>
    <w:pPr>
      <w:keepNext/>
      <w:spacing w:before="240" w:after="60" w:line="240" w:lineRule="auto"/>
      <w:outlineLvl w:val="3"/>
    </w:pPr>
    <w:rPr>
      <w:rFonts w:cs="Times New Roman"/>
      <w:b/>
      <w:bCs/>
      <w:sz w:val="28"/>
      <w:szCs w:val="28"/>
      <w:lang w:eastAsia="en-US"/>
    </w:rPr>
  </w:style>
  <w:style w:type="paragraph" w:customStyle="1" w:styleId="61">
    <w:name w:val="Заголовок 61"/>
    <w:basedOn w:val="a"/>
    <w:next w:val="a"/>
    <w:uiPriority w:val="9"/>
    <w:semiHidden/>
    <w:unhideWhenUsed/>
    <w:qFormat/>
    <w:rsid w:val="00DE659B"/>
    <w:pPr>
      <w:spacing w:before="240" w:after="60" w:line="240" w:lineRule="auto"/>
      <w:outlineLvl w:val="5"/>
    </w:pPr>
    <w:rPr>
      <w:rFonts w:cs="Times New Roman"/>
      <w:b/>
      <w:bCs/>
      <w:lang w:eastAsia="en-US"/>
    </w:rPr>
  </w:style>
  <w:style w:type="paragraph" w:customStyle="1" w:styleId="71">
    <w:name w:val="Заголовок 71"/>
    <w:basedOn w:val="a"/>
    <w:next w:val="a"/>
    <w:uiPriority w:val="9"/>
    <w:semiHidden/>
    <w:unhideWhenUsed/>
    <w:qFormat/>
    <w:rsid w:val="00DE659B"/>
    <w:pPr>
      <w:spacing w:before="240" w:after="60" w:line="240" w:lineRule="auto"/>
      <w:outlineLvl w:val="6"/>
    </w:pPr>
    <w:rPr>
      <w:rFonts w:cs="Times New Roman"/>
      <w:sz w:val="24"/>
      <w:szCs w:val="24"/>
      <w:lang w:eastAsia="en-US"/>
    </w:rPr>
  </w:style>
  <w:style w:type="paragraph" w:customStyle="1" w:styleId="81">
    <w:name w:val="Заголовок 81"/>
    <w:basedOn w:val="a"/>
    <w:next w:val="a"/>
    <w:uiPriority w:val="9"/>
    <w:semiHidden/>
    <w:unhideWhenUsed/>
    <w:qFormat/>
    <w:rsid w:val="00DE659B"/>
    <w:pPr>
      <w:spacing w:before="240" w:after="60" w:line="240" w:lineRule="auto"/>
      <w:outlineLvl w:val="7"/>
    </w:pPr>
    <w:rPr>
      <w:rFonts w:cs="Times New Roman"/>
      <w:i/>
      <w:iCs/>
      <w:sz w:val="24"/>
      <w:szCs w:val="24"/>
      <w:lang w:eastAsia="en-US"/>
    </w:rPr>
  </w:style>
  <w:style w:type="paragraph" w:customStyle="1" w:styleId="91">
    <w:name w:val="Заголовок 91"/>
    <w:basedOn w:val="a"/>
    <w:next w:val="a"/>
    <w:uiPriority w:val="9"/>
    <w:semiHidden/>
    <w:unhideWhenUsed/>
    <w:qFormat/>
    <w:rsid w:val="00DE659B"/>
    <w:pPr>
      <w:spacing w:before="240" w:after="60" w:line="240" w:lineRule="auto"/>
      <w:outlineLvl w:val="8"/>
    </w:pPr>
    <w:rPr>
      <w:rFonts w:ascii="Calibri Light" w:eastAsia="Times New Roman" w:hAnsi="Calibri Light" w:cs="Times New Roman"/>
      <w:lang w:eastAsia="en-US"/>
    </w:rPr>
  </w:style>
  <w:style w:type="paragraph" w:customStyle="1" w:styleId="ConsPlusNormal">
    <w:name w:val="ConsPlusNormal"/>
    <w:uiPriority w:val="99"/>
    <w:rsid w:val="00DE659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E65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E659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E65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E65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E659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E659B"/>
    <w:pPr>
      <w:widowControl w:val="0"/>
      <w:autoSpaceDE w:val="0"/>
      <w:autoSpaceDN w:val="0"/>
      <w:spacing w:after="0" w:line="240" w:lineRule="auto"/>
    </w:pPr>
    <w:rPr>
      <w:rFonts w:ascii="Tahoma" w:eastAsia="Times New Roman" w:hAnsi="Tahoma" w:cs="Tahoma"/>
      <w:sz w:val="26"/>
      <w:szCs w:val="20"/>
    </w:rPr>
  </w:style>
  <w:style w:type="paragraph" w:customStyle="1" w:styleId="12">
    <w:name w:val="Заголовок1"/>
    <w:basedOn w:val="a"/>
    <w:next w:val="a"/>
    <w:uiPriority w:val="10"/>
    <w:qFormat/>
    <w:rsid w:val="00DE659B"/>
    <w:pPr>
      <w:spacing w:before="240" w:after="60" w:line="240" w:lineRule="auto"/>
      <w:jc w:val="center"/>
      <w:outlineLvl w:val="0"/>
    </w:pPr>
    <w:rPr>
      <w:rFonts w:ascii="Calibri Light" w:eastAsia="Times New Roman" w:hAnsi="Calibri Light" w:cs="Times New Roman"/>
      <w:b/>
      <w:bCs/>
      <w:kern w:val="28"/>
      <w:sz w:val="32"/>
      <w:szCs w:val="32"/>
      <w:lang w:eastAsia="en-US"/>
    </w:rPr>
  </w:style>
  <w:style w:type="character" w:customStyle="1" w:styleId="af6">
    <w:name w:val="Заголовок Знак"/>
    <w:basedOn w:val="a0"/>
    <w:link w:val="af7"/>
    <w:uiPriority w:val="10"/>
    <w:rsid w:val="00DE659B"/>
    <w:rPr>
      <w:rFonts w:ascii="Calibri Light" w:eastAsia="Times New Roman" w:hAnsi="Calibri Light"/>
      <w:b/>
      <w:bCs/>
      <w:kern w:val="28"/>
      <w:sz w:val="32"/>
      <w:szCs w:val="32"/>
    </w:rPr>
  </w:style>
  <w:style w:type="paragraph" w:customStyle="1" w:styleId="13">
    <w:name w:val="Подзаголовок1"/>
    <w:basedOn w:val="a"/>
    <w:next w:val="a"/>
    <w:uiPriority w:val="11"/>
    <w:qFormat/>
    <w:rsid w:val="00DE659B"/>
    <w:pPr>
      <w:spacing w:after="60" w:line="240" w:lineRule="auto"/>
      <w:jc w:val="center"/>
      <w:outlineLvl w:val="1"/>
    </w:pPr>
    <w:rPr>
      <w:rFonts w:ascii="Calibri Light" w:eastAsia="Times New Roman" w:hAnsi="Calibri Light" w:cs="Times New Roman"/>
      <w:sz w:val="24"/>
      <w:szCs w:val="24"/>
      <w:lang w:eastAsia="en-US"/>
    </w:rPr>
  </w:style>
  <w:style w:type="character" w:customStyle="1" w:styleId="af8">
    <w:name w:val="Подзаголовок Знак"/>
    <w:basedOn w:val="a0"/>
    <w:link w:val="af9"/>
    <w:uiPriority w:val="11"/>
    <w:rsid w:val="00DE659B"/>
    <w:rPr>
      <w:rFonts w:ascii="Calibri Light" w:eastAsia="Times New Roman" w:hAnsi="Calibri Light"/>
      <w:sz w:val="24"/>
      <w:szCs w:val="24"/>
    </w:rPr>
  </w:style>
  <w:style w:type="character" w:styleId="afa">
    <w:name w:val="Strong"/>
    <w:basedOn w:val="a0"/>
    <w:uiPriority w:val="22"/>
    <w:qFormat/>
    <w:rsid w:val="00DE659B"/>
    <w:rPr>
      <w:b/>
      <w:bCs/>
    </w:rPr>
  </w:style>
  <w:style w:type="character" w:customStyle="1" w:styleId="14">
    <w:name w:val="Выделение1"/>
    <w:basedOn w:val="a0"/>
    <w:uiPriority w:val="20"/>
    <w:qFormat/>
    <w:rsid w:val="00DE659B"/>
    <w:rPr>
      <w:rFonts w:ascii="Calibri" w:hAnsi="Calibri"/>
      <w:b/>
      <w:i/>
      <w:iCs/>
    </w:rPr>
  </w:style>
  <w:style w:type="paragraph" w:customStyle="1" w:styleId="15">
    <w:name w:val="Абзац списка1"/>
    <w:basedOn w:val="a"/>
    <w:next w:val="afb"/>
    <w:uiPriority w:val="34"/>
    <w:qFormat/>
    <w:rsid w:val="00DE659B"/>
    <w:pPr>
      <w:spacing w:after="0" w:line="240" w:lineRule="auto"/>
      <w:ind w:left="720"/>
      <w:contextualSpacing/>
    </w:pPr>
    <w:rPr>
      <w:rFonts w:cs="Times New Roman"/>
      <w:sz w:val="24"/>
      <w:szCs w:val="24"/>
      <w:lang w:eastAsia="en-US"/>
    </w:rPr>
  </w:style>
  <w:style w:type="paragraph" w:customStyle="1" w:styleId="21">
    <w:name w:val="Цитата 21"/>
    <w:basedOn w:val="a"/>
    <w:next w:val="a"/>
    <w:uiPriority w:val="29"/>
    <w:qFormat/>
    <w:rsid w:val="00DE659B"/>
    <w:pPr>
      <w:spacing w:after="0" w:line="240" w:lineRule="auto"/>
    </w:pPr>
    <w:rPr>
      <w:rFonts w:cs="Times New Roman"/>
      <w:i/>
      <w:sz w:val="24"/>
      <w:szCs w:val="24"/>
      <w:lang w:eastAsia="en-US"/>
    </w:rPr>
  </w:style>
  <w:style w:type="character" w:customStyle="1" w:styleId="22">
    <w:name w:val="Цитата 2 Знак"/>
    <w:basedOn w:val="a0"/>
    <w:link w:val="23"/>
    <w:uiPriority w:val="29"/>
    <w:rsid w:val="00DE659B"/>
    <w:rPr>
      <w:i/>
      <w:sz w:val="24"/>
      <w:szCs w:val="24"/>
    </w:rPr>
  </w:style>
  <w:style w:type="paragraph" w:customStyle="1" w:styleId="16">
    <w:name w:val="Выделенная цитата1"/>
    <w:basedOn w:val="a"/>
    <w:next w:val="a"/>
    <w:uiPriority w:val="30"/>
    <w:qFormat/>
    <w:rsid w:val="00DE659B"/>
    <w:pPr>
      <w:spacing w:after="0" w:line="240" w:lineRule="auto"/>
      <w:ind w:left="720" w:right="720"/>
    </w:pPr>
    <w:rPr>
      <w:rFonts w:cs="Times New Roman"/>
      <w:b/>
      <w:i/>
      <w:sz w:val="24"/>
      <w:lang w:eastAsia="en-US"/>
    </w:rPr>
  </w:style>
  <w:style w:type="character" w:customStyle="1" w:styleId="afc">
    <w:name w:val="Выделенная цитата Знак"/>
    <w:basedOn w:val="a0"/>
    <w:link w:val="afd"/>
    <w:uiPriority w:val="30"/>
    <w:rsid w:val="00DE659B"/>
    <w:rPr>
      <w:b/>
      <w:i/>
      <w:sz w:val="24"/>
    </w:rPr>
  </w:style>
  <w:style w:type="character" w:customStyle="1" w:styleId="17">
    <w:name w:val="Слабое выделение1"/>
    <w:uiPriority w:val="19"/>
    <w:qFormat/>
    <w:rsid w:val="00DE659B"/>
    <w:rPr>
      <w:i/>
      <w:color w:val="5A5A5A"/>
    </w:rPr>
  </w:style>
  <w:style w:type="character" w:styleId="afe">
    <w:name w:val="Intense Emphasis"/>
    <w:basedOn w:val="a0"/>
    <w:uiPriority w:val="21"/>
    <w:qFormat/>
    <w:rsid w:val="00DE659B"/>
    <w:rPr>
      <w:b/>
      <w:i/>
      <w:sz w:val="24"/>
      <w:szCs w:val="24"/>
      <w:u w:val="single"/>
    </w:rPr>
  </w:style>
  <w:style w:type="character" w:styleId="aff">
    <w:name w:val="Subtle Reference"/>
    <w:basedOn w:val="a0"/>
    <w:uiPriority w:val="31"/>
    <w:qFormat/>
    <w:rsid w:val="00DE659B"/>
    <w:rPr>
      <w:sz w:val="24"/>
      <w:szCs w:val="24"/>
      <w:u w:val="single"/>
    </w:rPr>
  </w:style>
  <w:style w:type="character" w:styleId="aff0">
    <w:name w:val="Intense Reference"/>
    <w:basedOn w:val="a0"/>
    <w:uiPriority w:val="32"/>
    <w:qFormat/>
    <w:rsid w:val="00DE659B"/>
    <w:rPr>
      <w:b/>
      <w:sz w:val="24"/>
      <w:u w:val="single"/>
    </w:rPr>
  </w:style>
  <w:style w:type="character" w:customStyle="1" w:styleId="18">
    <w:name w:val="Название книги1"/>
    <w:basedOn w:val="a0"/>
    <w:uiPriority w:val="33"/>
    <w:qFormat/>
    <w:rsid w:val="00DE659B"/>
    <w:rPr>
      <w:rFonts w:ascii="Calibri Light" w:eastAsia="Times New Roman" w:hAnsi="Calibri Light"/>
      <w:b/>
      <w:i/>
      <w:sz w:val="24"/>
      <w:szCs w:val="24"/>
    </w:rPr>
  </w:style>
  <w:style w:type="paragraph" w:customStyle="1" w:styleId="19">
    <w:name w:val="Заголовок оглавления1"/>
    <w:basedOn w:val="1"/>
    <w:next w:val="a"/>
    <w:uiPriority w:val="39"/>
    <w:semiHidden/>
    <w:unhideWhenUsed/>
    <w:qFormat/>
    <w:rsid w:val="00DE659B"/>
    <w:pPr>
      <w:spacing w:before="240" w:after="60"/>
      <w:jc w:val="left"/>
      <w:outlineLvl w:val="9"/>
    </w:pPr>
    <w:rPr>
      <w:rFonts w:asciiTheme="majorHAnsi" w:eastAsiaTheme="majorEastAsia" w:hAnsiTheme="majorHAnsi"/>
      <w:kern w:val="32"/>
      <w:sz w:val="32"/>
      <w:szCs w:val="32"/>
      <w:lang w:eastAsia="en-US"/>
    </w:rPr>
  </w:style>
  <w:style w:type="paragraph" w:customStyle="1" w:styleId="1a">
    <w:name w:val="Схема документа1"/>
    <w:basedOn w:val="a"/>
    <w:next w:val="aff1"/>
    <w:link w:val="aff2"/>
    <w:uiPriority w:val="99"/>
    <w:semiHidden/>
    <w:unhideWhenUsed/>
    <w:rsid w:val="00DE659B"/>
    <w:pPr>
      <w:spacing w:after="0" w:line="240" w:lineRule="auto"/>
    </w:pPr>
    <w:rPr>
      <w:rFonts w:ascii="Tahoma" w:hAnsi="Tahoma" w:cs="Tahoma"/>
      <w:sz w:val="16"/>
      <w:szCs w:val="16"/>
    </w:rPr>
  </w:style>
  <w:style w:type="character" w:customStyle="1" w:styleId="aff2">
    <w:name w:val="Схема документа Знак"/>
    <w:basedOn w:val="a0"/>
    <w:link w:val="1a"/>
    <w:uiPriority w:val="99"/>
    <w:semiHidden/>
    <w:rsid w:val="00DE659B"/>
    <w:rPr>
      <w:rFonts w:ascii="Tahoma" w:hAnsi="Tahoma" w:cs="Tahoma"/>
      <w:sz w:val="16"/>
      <w:szCs w:val="16"/>
    </w:rPr>
  </w:style>
  <w:style w:type="character" w:customStyle="1" w:styleId="410">
    <w:name w:val="Заголовок 4 Знак1"/>
    <w:basedOn w:val="a0"/>
    <w:uiPriority w:val="9"/>
    <w:semiHidden/>
    <w:rsid w:val="00DE659B"/>
    <w:rPr>
      <w:rFonts w:asciiTheme="majorHAnsi" w:eastAsiaTheme="majorEastAsia" w:hAnsiTheme="majorHAnsi" w:cstheme="majorBidi"/>
      <w:i/>
      <w:iCs/>
      <w:color w:val="365F91" w:themeColor="accent1" w:themeShade="BF"/>
    </w:rPr>
  </w:style>
  <w:style w:type="character" w:customStyle="1" w:styleId="610">
    <w:name w:val="Заголовок 6 Знак1"/>
    <w:basedOn w:val="a0"/>
    <w:uiPriority w:val="9"/>
    <w:semiHidden/>
    <w:rsid w:val="00DE659B"/>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DE659B"/>
    <w:rPr>
      <w:rFonts w:asciiTheme="majorHAnsi" w:eastAsiaTheme="majorEastAsia" w:hAnsiTheme="majorHAnsi" w:cstheme="majorBidi"/>
      <w:i/>
      <w:iCs/>
      <w:color w:val="243F60" w:themeColor="accent1" w:themeShade="7F"/>
    </w:rPr>
  </w:style>
  <w:style w:type="character" w:customStyle="1" w:styleId="810">
    <w:name w:val="Заголовок 8 Знак1"/>
    <w:basedOn w:val="a0"/>
    <w:uiPriority w:val="9"/>
    <w:semiHidden/>
    <w:rsid w:val="00DE659B"/>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DE659B"/>
    <w:rPr>
      <w:rFonts w:asciiTheme="majorHAnsi" w:eastAsiaTheme="majorEastAsia" w:hAnsiTheme="majorHAnsi" w:cstheme="majorBidi"/>
      <w:i/>
      <w:iCs/>
      <w:color w:val="272727" w:themeColor="text1" w:themeTint="D8"/>
      <w:sz w:val="21"/>
      <w:szCs w:val="21"/>
    </w:rPr>
  </w:style>
  <w:style w:type="paragraph" w:styleId="af7">
    <w:name w:val="Title"/>
    <w:basedOn w:val="a"/>
    <w:next w:val="a"/>
    <w:link w:val="af6"/>
    <w:uiPriority w:val="10"/>
    <w:qFormat/>
    <w:rsid w:val="00DE659B"/>
    <w:pPr>
      <w:spacing w:after="0" w:line="240" w:lineRule="auto"/>
      <w:contextualSpacing/>
    </w:pPr>
    <w:rPr>
      <w:rFonts w:ascii="Calibri Light" w:eastAsia="Times New Roman" w:hAnsi="Calibri Light"/>
      <w:b/>
      <w:bCs/>
      <w:kern w:val="28"/>
      <w:sz w:val="32"/>
      <w:szCs w:val="32"/>
    </w:rPr>
  </w:style>
  <w:style w:type="character" w:customStyle="1" w:styleId="1b">
    <w:name w:val="Заголовок Знак1"/>
    <w:basedOn w:val="a0"/>
    <w:uiPriority w:val="10"/>
    <w:rsid w:val="00DE659B"/>
    <w:rPr>
      <w:rFonts w:asciiTheme="majorHAnsi" w:eastAsiaTheme="majorEastAsia" w:hAnsiTheme="majorHAnsi" w:cstheme="majorBidi"/>
      <w:spacing w:val="-10"/>
      <w:kern w:val="28"/>
      <w:sz w:val="56"/>
      <w:szCs w:val="56"/>
    </w:rPr>
  </w:style>
  <w:style w:type="paragraph" w:styleId="af9">
    <w:name w:val="Subtitle"/>
    <w:basedOn w:val="a"/>
    <w:next w:val="a"/>
    <w:link w:val="af8"/>
    <w:uiPriority w:val="11"/>
    <w:qFormat/>
    <w:rsid w:val="00DE659B"/>
    <w:pPr>
      <w:numPr>
        <w:ilvl w:val="1"/>
      </w:numPr>
      <w:spacing w:after="160"/>
    </w:pPr>
    <w:rPr>
      <w:rFonts w:ascii="Calibri Light" w:eastAsia="Times New Roman" w:hAnsi="Calibri Light"/>
      <w:sz w:val="24"/>
      <w:szCs w:val="24"/>
    </w:rPr>
  </w:style>
  <w:style w:type="character" w:customStyle="1" w:styleId="1c">
    <w:name w:val="Подзаголовок Знак1"/>
    <w:basedOn w:val="a0"/>
    <w:uiPriority w:val="11"/>
    <w:rsid w:val="00DE659B"/>
    <w:rPr>
      <w:color w:val="5A5A5A" w:themeColor="text1" w:themeTint="A5"/>
      <w:spacing w:val="15"/>
    </w:rPr>
  </w:style>
  <w:style w:type="character" w:styleId="aff3">
    <w:name w:val="Emphasis"/>
    <w:basedOn w:val="a0"/>
    <w:uiPriority w:val="20"/>
    <w:qFormat/>
    <w:rsid w:val="00DE659B"/>
    <w:rPr>
      <w:i/>
      <w:iCs/>
    </w:rPr>
  </w:style>
  <w:style w:type="paragraph" w:styleId="afb">
    <w:name w:val="List Paragraph"/>
    <w:basedOn w:val="a"/>
    <w:uiPriority w:val="34"/>
    <w:qFormat/>
    <w:rsid w:val="00DE659B"/>
    <w:pPr>
      <w:ind w:left="720"/>
      <w:contextualSpacing/>
    </w:pPr>
  </w:style>
  <w:style w:type="paragraph" w:styleId="23">
    <w:name w:val="Quote"/>
    <w:basedOn w:val="a"/>
    <w:next w:val="a"/>
    <w:link w:val="22"/>
    <w:uiPriority w:val="29"/>
    <w:qFormat/>
    <w:rsid w:val="00DE659B"/>
    <w:pPr>
      <w:spacing w:before="200" w:after="160"/>
      <w:ind w:left="864" w:right="864"/>
      <w:jc w:val="center"/>
    </w:pPr>
    <w:rPr>
      <w:i/>
      <w:sz w:val="24"/>
      <w:szCs w:val="24"/>
    </w:rPr>
  </w:style>
  <w:style w:type="character" w:customStyle="1" w:styleId="210">
    <w:name w:val="Цитата 2 Знак1"/>
    <w:basedOn w:val="a0"/>
    <w:uiPriority w:val="29"/>
    <w:rsid w:val="00DE659B"/>
    <w:rPr>
      <w:i/>
      <w:iCs/>
      <w:color w:val="404040" w:themeColor="text1" w:themeTint="BF"/>
    </w:rPr>
  </w:style>
  <w:style w:type="paragraph" w:styleId="afd">
    <w:name w:val="Intense Quote"/>
    <w:basedOn w:val="a"/>
    <w:next w:val="a"/>
    <w:link w:val="afc"/>
    <w:uiPriority w:val="30"/>
    <w:qFormat/>
    <w:rsid w:val="00DE659B"/>
    <w:pPr>
      <w:pBdr>
        <w:top w:val="single" w:sz="4" w:space="10" w:color="4F81BD" w:themeColor="accent1"/>
        <w:bottom w:val="single" w:sz="4" w:space="10" w:color="4F81BD" w:themeColor="accent1"/>
      </w:pBdr>
      <w:spacing w:before="360" w:after="360"/>
      <w:ind w:left="864" w:right="864"/>
      <w:jc w:val="center"/>
    </w:pPr>
    <w:rPr>
      <w:b/>
      <w:i/>
      <w:sz w:val="24"/>
    </w:rPr>
  </w:style>
  <w:style w:type="character" w:customStyle="1" w:styleId="1d">
    <w:name w:val="Выделенная цитата Знак1"/>
    <w:basedOn w:val="a0"/>
    <w:uiPriority w:val="30"/>
    <w:rsid w:val="00DE659B"/>
    <w:rPr>
      <w:i/>
      <w:iCs/>
      <w:color w:val="4F81BD" w:themeColor="accent1"/>
    </w:rPr>
  </w:style>
  <w:style w:type="character" w:styleId="aff4">
    <w:name w:val="Subtle Emphasis"/>
    <w:basedOn w:val="a0"/>
    <w:uiPriority w:val="19"/>
    <w:qFormat/>
    <w:rsid w:val="00DE659B"/>
    <w:rPr>
      <w:i/>
      <w:iCs/>
      <w:color w:val="404040" w:themeColor="text1" w:themeTint="BF"/>
    </w:rPr>
  </w:style>
  <w:style w:type="character" w:styleId="aff5">
    <w:name w:val="Book Title"/>
    <w:basedOn w:val="a0"/>
    <w:uiPriority w:val="33"/>
    <w:qFormat/>
    <w:rsid w:val="00DE659B"/>
    <w:rPr>
      <w:b/>
      <w:bCs/>
      <w:i/>
      <w:iCs/>
      <w:spacing w:val="5"/>
    </w:rPr>
  </w:style>
  <w:style w:type="paragraph" w:styleId="aff1">
    <w:name w:val="Document Map"/>
    <w:basedOn w:val="a"/>
    <w:link w:val="1e"/>
    <w:uiPriority w:val="99"/>
    <w:semiHidden/>
    <w:unhideWhenUsed/>
    <w:rsid w:val="00DE659B"/>
    <w:pPr>
      <w:spacing w:after="0" w:line="240" w:lineRule="auto"/>
    </w:pPr>
    <w:rPr>
      <w:rFonts w:ascii="Segoe UI" w:hAnsi="Segoe UI" w:cs="Segoe UI"/>
      <w:sz w:val="16"/>
      <w:szCs w:val="16"/>
    </w:rPr>
  </w:style>
  <w:style w:type="character" w:customStyle="1" w:styleId="1e">
    <w:name w:val="Схема документа Знак1"/>
    <w:basedOn w:val="a0"/>
    <w:link w:val="aff1"/>
    <w:uiPriority w:val="99"/>
    <w:semiHidden/>
    <w:rsid w:val="00DE659B"/>
    <w:rPr>
      <w:rFonts w:ascii="Segoe UI" w:hAnsi="Segoe UI" w:cs="Segoe UI"/>
      <w:sz w:val="16"/>
      <w:szCs w:val="16"/>
    </w:rPr>
  </w:style>
  <w:style w:type="table" w:customStyle="1" w:styleId="1f">
    <w:name w:val="Сетка таблицы1"/>
    <w:basedOn w:val="a1"/>
    <w:next w:val="af5"/>
    <w:rsid w:val="00DE65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DE659B"/>
    <w:pPr>
      <w:spacing w:after="0" w:line="240" w:lineRule="auto"/>
      <w:ind w:left="360"/>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E659B"/>
    <w:rPr>
      <w:rFonts w:ascii="Times New Roman" w:eastAsia="Times New Roman" w:hAnsi="Times New Roman" w:cs="Times New Roman"/>
      <w:sz w:val="24"/>
      <w:szCs w:val="24"/>
    </w:rPr>
  </w:style>
  <w:style w:type="character" w:customStyle="1" w:styleId="26">
    <w:name w:val="Основной текст (2)_"/>
    <w:link w:val="27"/>
    <w:rsid w:val="00DE659B"/>
    <w:rPr>
      <w:sz w:val="28"/>
      <w:szCs w:val="28"/>
      <w:shd w:val="clear" w:color="auto" w:fill="FFFFFF"/>
    </w:rPr>
  </w:style>
  <w:style w:type="character" w:customStyle="1" w:styleId="210pt">
    <w:name w:val="Основной текст (2) + 10 pt"/>
    <w:rsid w:val="00DE659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_"/>
    <w:link w:val="29"/>
    <w:rsid w:val="00DE659B"/>
    <w:rPr>
      <w:shd w:val="clear" w:color="auto" w:fill="FFFFFF"/>
    </w:rPr>
  </w:style>
  <w:style w:type="character" w:customStyle="1" w:styleId="212pt">
    <w:name w:val="Основной текст (2) + 12 pt;Курсив"/>
    <w:rsid w:val="00DE659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7">
    <w:name w:val="Основной текст (2)"/>
    <w:basedOn w:val="a"/>
    <w:link w:val="26"/>
    <w:rsid w:val="00DE659B"/>
    <w:pPr>
      <w:widowControl w:val="0"/>
      <w:shd w:val="clear" w:color="auto" w:fill="FFFFFF"/>
      <w:spacing w:before="780" w:after="1080" w:line="648" w:lineRule="exact"/>
      <w:ind w:hanging="340"/>
      <w:jc w:val="center"/>
    </w:pPr>
    <w:rPr>
      <w:sz w:val="28"/>
      <w:szCs w:val="28"/>
    </w:rPr>
  </w:style>
  <w:style w:type="paragraph" w:customStyle="1" w:styleId="29">
    <w:name w:val="Подпись к таблице (2)"/>
    <w:basedOn w:val="a"/>
    <w:link w:val="28"/>
    <w:rsid w:val="00DE659B"/>
    <w:pPr>
      <w:widowControl w:val="0"/>
      <w:shd w:val="clear" w:color="auto" w:fill="FFFFFF"/>
      <w:spacing w:after="0" w:line="283" w:lineRule="exact"/>
    </w:pPr>
  </w:style>
  <w:style w:type="character" w:customStyle="1" w:styleId="190">
    <w:name w:val="Основной текст (19)_"/>
    <w:link w:val="191"/>
    <w:rsid w:val="00DE659B"/>
    <w:rPr>
      <w:b/>
      <w:bCs/>
      <w:sz w:val="28"/>
      <w:szCs w:val="28"/>
      <w:shd w:val="clear" w:color="auto" w:fill="FFFFFF"/>
    </w:rPr>
  </w:style>
  <w:style w:type="character" w:customStyle="1" w:styleId="192">
    <w:name w:val="Основной текст (19) + Не полужирный;Курсив"/>
    <w:rsid w:val="00DE659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191">
    <w:name w:val="Основной текст (19)"/>
    <w:basedOn w:val="a"/>
    <w:link w:val="190"/>
    <w:rsid w:val="00DE659B"/>
    <w:pPr>
      <w:widowControl w:val="0"/>
      <w:shd w:val="clear" w:color="auto" w:fill="FFFFFF"/>
      <w:spacing w:after="180" w:line="317" w:lineRule="exact"/>
      <w:ind w:hanging="1220"/>
    </w:pPr>
    <w:rPr>
      <w:b/>
      <w:bCs/>
      <w:sz w:val="28"/>
      <w:szCs w:val="28"/>
    </w:rPr>
  </w:style>
  <w:style w:type="character" w:customStyle="1" w:styleId="82">
    <w:name w:val="Основной текст (8)_"/>
    <w:link w:val="83"/>
    <w:rsid w:val="00DE659B"/>
    <w:rPr>
      <w:shd w:val="clear" w:color="auto" w:fill="FFFFFF"/>
    </w:rPr>
  </w:style>
  <w:style w:type="paragraph" w:customStyle="1" w:styleId="83">
    <w:name w:val="Основной текст (8)"/>
    <w:basedOn w:val="a"/>
    <w:link w:val="82"/>
    <w:rsid w:val="00DE659B"/>
    <w:pPr>
      <w:widowControl w:val="0"/>
      <w:shd w:val="clear" w:color="auto" w:fill="FFFFFF"/>
      <w:spacing w:after="0" w:line="0" w:lineRule="atLeast"/>
    </w:pPr>
  </w:style>
  <w:style w:type="paragraph" w:styleId="aff6">
    <w:name w:val="Normal (Web)"/>
    <w:basedOn w:val="a"/>
    <w:uiPriority w:val="99"/>
    <w:unhideWhenUsed/>
    <w:rsid w:val="00DE6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Название Знак"/>
    <w:uiPriority w:val="10"/>
    <w:rsid w:val="00DE659B"/>
    <w:rPr>
      <w:rFonts w:ascii="Calibri Light" w:hAnsi="Calibri Light"/>
      <w:b/>
      <w:bCs/>
      <w:kern w:val="28"/>
      <w:sz w:val="32"/>
      <w:szCs w:val="32"/>
      <w:lang w:eastAsia="en-US"/>
    </w:rPr>
  </w:style>
  <w:style w:type="paragraph" w:styleId="aff8">
    <w:name w:val="TOC Heading"/>
    <w:basedOn w:val="1"/>
    <w:next w:val="a"/>
    <w:uiPriority w:val="39"/>
    <w:semiHidden/>
    <w:unhideWhenUsed/>
    <w:qFormat/>
    <w:rsid w:val="00DE659B"/>
    <w:pPr>
      <w:spacing w:before="240" w:after="60"/>
      <w:jc w:val="left"/>
      <w:outlineLvl w:val="9"/>
    </w:pPr>
    <w:rPr>
      <w:rFonts w:ascii="Calibri Light" w:hAnsi="Calibri Light"/>
      <w:kern w:val="32"/>
      <w:sz w:val="32"/>
      <w:szCs w:val="32"/>
      <w:lang w:eastAsia="en-US"/>
    </w:rPr>
  </w:style>
  <w:style w:type="character" w:customStyle="1" w:styleId="apple-converted-space">
    <w:name w:val="apple-converted-space"/>
    <w:rsid w:val="00DE659B"/>
  </w:style>
  <w:style w:type="character" w:customStyle="1" w:styleId="ft7">
    <w:name w:val="ft7"/>
    <w:basedOn w:val="a0"/>
    <w:rsid w:val="00DE659B"/>
  </w:style>
  <w:style w:type="character" w:customStyle="1" w:styleId="blk">
    <w:name w:val="blk"/>
    <w:basedOn w:val="a0"/>
    <w:rsid w:val="00DE659B"/>
  </w:style>
  <w:style w:type="paragraph" w:customStyle="1" w:styleId="s1">
    <w:name w:val="s_1"/>
    <w:basedOn w:val="a"/>
    <w:rsid w:val="00DE659B"/>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annotation subject"/>
    <w:basedOn w:val="af2"/>
    <w:next w:val="af2"/>
    <w:link w:val="affa"/>
    <w:uiPriority w:val="99"/>
    <w:semiHidden/>
    <w:unhideWhenUsed/>
    <w:rsid w:val="00DE659B"/>
    <w:pPr>
      <w:spacing w:after="200"/>
    </w:pPr>
    <w:rPr>
      <w:rFonts w:asciiTheme="minorHAnsi" w:eastAsiaTheme="minorEastAsia" w:hAnsiTheme="minorHAnsi" w:cstheme="minorBidi"/>
      <w:b/>
      <w:bCs/>
      <w:lang w:eastAsia="ru-RU"/>
    </w:rPr>
  </w:style>
  <w:style w:type="character" w:customStyle="1" w:styleId="affa">
    <w:name w:val="Тема примечания Знак"/>
    <w:basedOn w:val="af3"/>
    <w:link w:val="aff9"/>
    <w:uiPriority w:val="99"/>
    <w:semiHidden/>
    <w:rsid w:val="00DE659B"/>
    <w:rPr>
      <w:rFonts w:ascii="Calibri" w:eastAsia="Calibri" w:hAnsi="Calibri" w:cs="Times New Roman"/>
      <w:b/>
      <w:bCs/>
      <w:sz w:val="20"/>
      <w:szCs w:val="20"/>
      <w:lang w:eastAsia="en-US"/>
    </w:rPr>
  </w:style>
  <w:style w:type="table" w:customStyle="1" w:styleId="2a">
    <w:name w:val="Сетка таблицы2"/>
    <w:basedOn w:val="a1"/>
    <w:next w:val="af5"/>
    <w:rsid w:val="00DE65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toc 2"/>
    <w:basedOn w:val="a"/>
    <w:next w:val="a"/>
    <w:autoRedefine/>
    <w:uiPriority w:val="39"/>
    <w:unhideWhenUsed/>
    <w:rsid w:val="00DE659B"/>
    <w:pPr>
      <w:spacing w:after="100"/>
      <w:ind w:left="220"/>
    </w:pPr>
  </w:style>
  <w:style w:type="character" w:customStyle="1" w:styleId="fontstyle01">
    <w:name w:val="fontstyle01"/>
    <w:basedOn w:val="a0"/>
    <w:rsid w:val="00DE659B"/>
    <w:rPr>
      <w:rFonts w:ascii="Tahoma" w:hAnsi="Tahoma" w:cs="Tahoma" w:hint="default"/>
      <w:b w:val="0"/>
      <w:bCs w:val="0"/>
      <w:i w:val="0"/>
      <w:iCs w:val="0"/>
      <w:color w:val="000000"/>
      <w:sz w:val="24"/>
      <w:szCs w:val="24"/>
    </w:rPr>
  </w:style>
  <w:style w:type="character" w:customStyle="1" w:styleId="js-doc-mark">
    <w:name w:val="js-doc-mark"/>
    <w:basedOn w:val="a0"/>
    <w:rsid w:val="00DE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38271</Words>
  <Characters>218145</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255905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2</cp:revision>
  <cp:lastPrinted>2023-03-31T11:34:00Z</cp:lastPrinted>
  <dcterms:created xsi:type="dcterms:W3CDTF">2023-06-14T03:27:00Z</dcterms:created>
  <dcterms:modified xsi:type="dcterms:W3CDTF">2023-06-14T03:27:00Z</dcterms:modified>
</cp:coreProperties>
</file>